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CA714" w14:textId="77777777" w:rsidR="00652A90" w:rsidRDefault="00927C29" w:rsidP="00652A90">
      <w:pPr>
        <w:spacing w:after="0" w:line="240" w:lineRule="auto"/>
        <w:jc w:val="center"/>
      </w:pPr>
      <w:r>
        <w:pict w14:anchorId="3ADC46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7342A632" w14:textId="77777777" w:rsidR="00652A90" w:rsidRPr="00E918CE" w:rsidRDefault="00652A90" w:rsidP="00652A90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E918CE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5EEEB6C9" w14:textId="77777777" w:rsidR="00652A90" w:rsidRPr="00E918CE" w:rsidRDefault="00652A90" w:rsidP="00652A90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E918CE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06E72925" w14:textId="77777777" w:rsidR="00652A90" w:rsidRPr="00E918CE" w:rsidRDefault="00652A90" w:rsidP="00652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222809" w14:textId="77777777" w:rsidR="00652A90" w:rsidRDefault="00652A90" w:rsidP="00652A90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E918CE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5266D8EE" w14:textId="77777777" w:rsidR="00652A90" w:rsidRPr="00E918CE" w:rsidRDefault="00652A90" w:rsidP="00652A90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05B7D82A" w14:textId="09D43BE0" w:rsidR="001C739A" w:rsidRPr="001C739A" w:rsidRDefault="001C739A" w:rsidP="001C739A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739A">
        <w:rPr>
          <w:rFonts w:ascii="Times New Roman" w:hAnsi="Times New Roman"/>
          <w:sz w:val="28"/>
          <w:szCs w:val="28"/>
        </w:rPr>
        <w:t>10.06.2024 № 1692</w:t>
      </w:r>
    </w:p>
    <w:p w14:paraId="6CAA67CD" w14:textId="77777777" w:rsidR="00A41F1C" w:rsidRDefault="00A41F1C" w:rsidP="003D65A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194E03A1" w14:textId="77777777" w:rsidR="00A41F1C" w:rsidRDefault="00A41F1C" w:rsidP="00A41F1C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26F516A1" w14:textId="77777777" w:rsidR="00A41F1C" w:rsidRDefault="00F20E29" w:rsidP="00A41F1C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94593">
        <w:rPr>
          <w:rFonts w:ascii="Times New Roman" w:hAnsi="Times New Roman"/>
          <w:color w:val="000000"/>
          <w:sz w:val="26"/>
          <w:szCs w:val="26"/>
        </w:rPr>
        <w:t>Об утверждении муниципальной программы</w:t>
      </w:r>
      <w:r w:rsidR="00A41F1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94593">
        <w:rPr>
          <w:rFonts w:ascii="Times New Roman" w:hAnsi="Times New Roman"/>
          <w:sz w:val="26"/>
          <w:szCs w:val="26"/>
        </w:rPr>
        <w:t>«</w:t>
      </w:r>
      <w:r w:rsidR="00652A90" w:rsidRPr="00594593">
        <w:rPr>
          <w:rFonts w:ascii="Times New Roman" w:hAnsi="Times New Roman"/>
          <w:sz w:val="26"/>
          <w:szCs w:val="26"/>
        </w:rPr>
        <w:t>Развитие общественного здоровья</w:t>
      </w:r>
    </w:p>
    <w:p w14:paraId="768779ED" w14:textId="20598FF9" w:rsidR="00D11D73" w:rsidRPr="00A41F1C" w:rsidRDefault="00652A90" w:rsidP="00A41F1C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94593">
        <w:rPr>
          <w:rFonts w:ascii="Times New Roman" w:hAnsi="Times New Roman"/>
          <w:sz w:val="26"/>
          <w:szCs w:val="26"/>
        </w:rPr>
        <w:t xml:space="preserve"> в городе Рубцовске</w:t>
      </w:r>
      <w:r w:rsidR="00F20E29" w:rsidRPr="00594593">
        <w:rPr>
          <w:rFonts w:ascii="Times New Roman" w:hAnsi="Times New Roman"/>
          <w:sz w:val="26"/>
          <w:szCs w:val="26"/>
        </w:rPr>
        <w:t>»</w:t>
      </w:r>
    </w:p>
    <w:p w14:paraId="465D7840" w14:textId="77777777" w:rsidR="00F17AE4" w:rsidRPr="006D0157" w:rsidRDefault="00F17AE4" w:rsidP="00A41F1C">
      <w:pPr>
        <w:tabs>
          <w:tab w:val="left" w:pos="9354"/>
        </w:tabs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0ADB1289" w14:textId="77777777" w:rsidR="00D11D73" w:rsidRPr="00594593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162B8BC" w14:textId="3B09043D" w:rsidR="00F20E29" w:rsidRPr="00594593" w:rsidRDefault="00F20E29" w:rsidP="005662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594593">
        <w:rPr>
          <w:rFonts w:ascii="Times New Roman" w:hAnsi="Times New Roman"/>
          <w:sz w:val="26"/>
          <w:szCs w:val="26"/>
        </w:rPr>
        <w:t>В соответствии с</w:t>
      </w:r>
      <w:r w:rsidR="00594593" w:rsidRPr="00594593">
        <w:rPr>
          <w:rFonts w:ascii="Times New Roman" w:hAnsi="Times New Roman"/>
          <w:sz w:val="26"/>
          <w:szCs w:val="26"/>
        </w:rPr>
        <w:t xml:space="preserve"> У</w:t>
      </w:r>
      <w:r w:rsidR="00652A90" w:rsidRPr="00594593">
        <w:rPr>
          <w:rFonts w:ascii="Times New Roman" w:hAnsi="Times New Roman"/>
          <w:sz w:val="26"/>
          <w:szCs w:val="26"/>
        </w:rPr>
        <w:t>казом Президента</w:t>
      </w:r>
      <w:r w:rsidRPr="00594593">
        <w:rPr>
          <w:rFonts w:ascii="Times New Roman" w:hAnsi="Times New Roman"/>
          <w:sz w:val="26"/>
          <w:szCs w:val="26"/>
        </w:rPr>
        <w:t xml:space="preserve"> </w:t>
      </w:r>
      <w:r w:rsidR="00652A90" w:rsidRPr="00594593">
        <w:rPr>
          <w:rFonts w:ascii="Times New Roman" w:hAnsi="Times New Roman"/>
          <w:sz w:val="26"/>
          <w:szCs w:val="26"/>
        </w:rPr>
        <w:t xml:space="preserve">Российской Федерации от 07.05.2018 № 204 «О национальных целях и стратегических задачах развития Российской Федерации на период до 2024 года», </w:t>
      </w:r>
      <w:r w:rsidRPr="00594593">
        <w:rPr>
          <w:rFonts w:ascii="Times New Roman" w:hAnsi="Times New Roman"/>
          <w:sz w:val="26"/>
          <w:szCs w:val="26"/>
        </w:rPr>
        <w:t xml:space="preserve">пунктом 5 статьи 20 Федерального закона от 06.10.2003 №131-ФЗ «Об общих принципах организации местного самоуправления в Российской Федерации», </w:t>
      </w:r>
      <w:r w:rsidR="00B84C54" w:rsidRPr="00594593">
        <w:rPr>
          <w:rFonts w:ascii="Times New Roman" w:hAnsi="Times New Roman"/>
          <w:sz w:val="26"/>
          <w:szCs w:val="26"/>
        </w:rPr>
        <w:t xml:space="preserve">руководствуясь </w:t>
      </w:r>
      <w:r w:rsidR="0013380B" w:rsidRPr="00594593">
        <w:rPr>
          <w:rFonts w:ascii="Times New Roman" w:hAnsi="Times New Roman"/>
          <w:sz w:val="26"/>
          <w:szCs w:val="26"/>
        </w:rPr>
        <w:t>П</w:t>
      </w:r>
      <w:r w:rsidR="00B84C54" w:rsidRPr="00594593">
        <w:rPr>
          <w:rFonts w:ascii="Times New Roman" w:hAnsi="Times New Roman"/>
          <w:sz w:val="26"/>
          <w:szCs w:val="26"/>
        </w:rPr>
        <w:t xml:space="preserve">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</w:t>
      </w:r>
      <w:r w:rsidRPr="00594593">
        <w:rPr>
          <w:rFonts w:ascii="Times New Roman" w:hAnsi="Times New Roman"/>
          <w:sz w:val="26"/>
          <w:szCs w:val="26"/>
        </w:rPr>
        <w:t>постановлением Администрации города Рубцовска Алтайского края от 0</w:t>
      </w:r>
      <w:r w:rsidR="00B84C54" w:rsidRPr="00594593">
        <w:rPr>
          <w:rFonts w:ascii="Times New Roman" w:hAnsi="Times New Roman"/>
          <w:sz w:val="26"/>
          <w:szCs w:val="26"/>
        </w:rPr>
        <w:t>9.11.2022 № 3596</w:t>
      </w:r>
      <w:r w:rsidRPr="00594593">
        <w:rPr>
          <w:rFonts w:ascii="Times New Roman" w:hAnsi="Times New Roman"/>
          <w:sz w:val="26"/>
          <w:szCs w:val="26"/>
        </w:rPr>
        <w:t xml:space="preserve">, </w:t>
      </w:r>
      <w:r w:rsidR="00B84C54" w:rsidRPr="00594593">
        <w:rPr>
          <w:rFonts w:ascii="Times New Roman" w:hAnsi="Times New Roman"/>
          <w:sz w:val="26"/>
          <w:szCs w:val="26"/>
        </w:rPr>
        <w:t>ПОСТАНОВЛЯЮ</w:t>
      </w:r>
      <w:r w:rsidRPr="00594593">
        <w:rPr>
          <w:rFonts w:ascii="Times New Roman" w:hAnsi="Times New Roman"/>
          <w:sz w:val="26"/>
          <w:szCs w:val="26"/>
        </w:rPr>
        <w:t>:</w:t>
      </w:r>
    </w:p>
    <w:p w14:paraId="1355C929" w14:textId="77777777" w:rsidR="00F20E29" w:rsidRPr="00594593" w:rsidRDefault="00F20E29" w:rsidP="005662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4593">
        <w:rPr>
          <w:rFonts w:ascii="Times New Roman" w:hAnsi="Times New Roman"/>
          <w:sz w:val="26"/>
          <w:szCs w:val="26"/>
        </w:rPr>
        <w:t>1.</w:t>
      </w:r>
      <w:r w:rsidR="0013380B" w:rsidRPr="00594593">
        <w:rPr>
          <w:rFonts w:ascii="Times New Roman" w:hAnsi="Times New Roman"/>
          <w:sz w:val="26"/>
          <w:szCs w:val="26"/>
        </w:rPr>
        <w:t xml:space="preserve"> </w:t>
      </w:r>
      <w:r w:rsidRPr="00594593">
        <w:rPr>
          <w:rFonts w:ascii="Times New Roman" w:hAnsi="Times New Roman"/>
          <w:sz w:val="26"/>
          <w:szCs w:val="26"/>
        </w:rPr>
        <w:t>Утвердить муниципальную программу «</w:t>
      </w:r>
      <w:r w:rsidR="00652A90" w:rsidRPr="00594593">
        <w:rPr>
          <w:rFonts w:ascii="Times New Roman" w:hAnsi="Times New Roman"/>
          <w:sz w:val="26"/>
          <w:szCs w:val="26"/>
        </w:rPr>
        <w:t>Развитие общественного здоровья в городе Рубцовске</w:t>
      </w:r>
      <w:r w:rsidR="00B84C54" w:rsidRPr="00594593">
        <w:rPr>
          <w:rFonts w:ascii="Times New Roman" w:hAnsi="Times New Roman"/>
          <w:sz w:val="26"/>
          <w:szCs w:val="26"/>
        </w:rPr>
        <w:t>» согласно приложению к постановлению</w:t>
      </w:r>
      <w:r w:rsidRPr="00594593">
        <w:rPr>
          <w:rFonts w:ascii="Times New Roman" w:hAnsi="Times New Roman"/>
          <w:sz w:val="26"/>
          <w:szCs w:val="26"/>
        </w:rPr>
        <w:t>.</w:t>
      </w:r>
    </w:p>
    <w:p w14:paraId="5D12DA99" w14:textId="77777777" w:rsidR="00C34427" w:rsidRPr="00594593" w:rsidRDefault="00C34427" w:rsidP="00F17AE4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94593">
        <w:rPr>
          <w:rFonts w:ascii="Times New Roman" w:hAnsi="Times New Roman"/>
          <w:color w:val="000000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758FBF8" w14:textId="77777777" w:rsidR="00122126" w:rsidRPr="00594593" w:rsidRDefault="00C34427" w:rsidP="00F17AE4">
      <w:pPr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594593"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</w:t>
      </w:r>
      <w:r w:rsidR="00476BC8" w:rsidRPr="00594593">
        <w:rPr>
          <w:rFonts w:ascii="Times New Roman" w:hAnsi="Times New Roman"/>
          <w:sz w:val="26"/>
          <w:szCs w:val="26"/>
        </w:rPr>
        <w:t>ования в газете «Местное время»</w:t>
      </w:r>
      <w:r w:rsidR="00652A90" w:rsidRPr="00594593">
        <w:rPr>
          <w:rFonts w:ascii="Times New Roman" w:hAnsi="Times New Roman"/>
          <w:sz w:val="26"/>
          <w:szCs w:val="26"/>
        </w:rPr>
        <w:t xml:space="preserve"> </w:t>
      </w:r>
      <w:r w:rsidR="00476BC8" w:rsidRPr="00594593">
        <w:rPr>
          <w:rFonts w:ascii="Times New Roman" w:hAnsi="Times New Roman"/>
          <w:sz w:val="26"/>
          <w:szCs w:val="26"/>
        </w:rPr>
        <w:t>и распространяет свое действие с 01.01.202</w:t>
      </w:r>
      <w:r w:rsidR="00652A90" w:rsidRPr="00594593">
        <w:rPr>
          <w:rFonts w:ascii="Times New Roman" w:hAnsi="Times New Roman"/>
          <w:sz w:val="26"/>
          <w:szCs w:val="26"/>
        </w:rPr>
        <w:t>4</w:t>
      </w:r>
      <w:r w:rsidR="00476BC8" w:rsidRPr="00594593">
        <w:rPr>
          <w:rFonts w:ascii="Times New Roman" w:hAnsi="Times New Roman"/>
          <w:sz w:val="26"/>
          <w:szCs w:val="26"/>
        </w:rPr>
        <w:t>.</w:t>
      </w:r>
    </w:p>
    <w:p w14:paraId="6BC73182" w14:textId="0A87F055" w:rsidR="00C34427" w:rsidRPr="00594593" w:rsidRDefault="00C34427" w:rsidP="00F17AE4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94593">
        <w:rPr>
          <w:rFonts w:ascii="Times New Roman" w:hAnsi="Times New Roman"/>
          <w:color w:val="000000"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F95CE9" w:rsidRPr="0059459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C6050">
        <w:rPr>
          <w:rFonts w:ascii="Times New Roman" w:hAnsi="Times New Roman"/>
          <w:color w:val="000000"/>
          <w:sz w:val="26"/>
          <w:szCs w:val="26"/>
        </w:rPr>
        <w:t>Шашка А.В.</w:t>
      </w:r>
    </w:p>
    <w:p w14:paraId="01ED21AF" w14:textId="77777777" w:rsidR="00D114C2" w:rsidRPr="00594593" w:rsidRDefault="00D114C2" w:rsidP="00C26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</w:rPr>
      </w:pPr>
    </w:p>
    <w:p w14:paraId="0131DE4A" w14:textId="77777777" w:rsidR="00A25FBC" w:rsidRPr="00594593" w:rsidRDefault="00A25FBC" w:rsidP="00C26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</w:rPr>
      </w:pPr>
    </w:p>
    <w:p w14:paraId="71297AB3" w14:textId="77777777" w:rsidR="00C934B1" w:rsidRPr="00594593" w:rsidRDefault="007D6115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6"/>
          <w:szCs w:val="26"/>
        </w:rPr>
      </w:pPr>
      <w:r w:rsidRPr="00594593">
        <w:rPr>
          <w:rFonts w:ascii="Times New Roman" w:hAnsi="Times New Roman"/>
          <w:sz w:val="26"/>
          <w:szCs w:val="26"/>
        </w:rPr>
        <w:t xml:space="preserve">Глава города Рубцовска </w:t>
      </w:r>
      <w:r w:rsidR="00C262EF" w:rsidRPr="00594593">
        <w:rPr>
          <w:rFonts w:ascii="Times New Roman" w:hAnsi="Times New Roman"/>
          <w:sz w:val="26"/>
          <w:szCs w:val="26"/>
        </w:rPr>
        <w:t xml:space="preserve">  </w:t>
      </w:r>
      <w:r w:rsidR="00C34427" w:rsidRPr="00594593">
        <w:rPr>
          <w:rFonts w:ascii="Times New Roman" w:hAnsi="Times New Roman"/>
          <w:color w:val="000000"/>
          <w:sz w:val="26"/>
          <w:szCs w:val="26"/>
        </w:rPr>
        <w:t xml:space="preserve">                                   </w:t>
      </w:r>
      <w:r w:rsidR="00D114C2" w:rsidRPr="00594593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Pr="00594593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A25FBC" w:rsidRPr="00594593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Pr="0059459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114C2" w:rsidRPr="0059459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4593" w:rsidRPr="00594593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594593">
        <w:rPr>
          <w:rFonts w:ascii="Times New Roman" w:hAnsi="Times New Roman"/>
          <w:color w:val="000000"/>
          <w:sz w:val="26"/>
          <w:szCs w:val="26"/>
        </w:rPr>
        <w:tab/>
        <w:t xml:space="preserve">       </w:t>
      </w:r>
      <w:r w:rsidR="007A4954" w:rsidRPr="00594593">
        <w:rPr>
          <w:rFonts w:ascii="Times New Roman" w:hAnsi="Times New Roman"/>
          <w:color w:val="000000"/>
          <w:sz w:val="26"/>
          <w:szCs w:val="26"/>
        </w:rPr>
        <w:t>Д.З. Фельдман</w:t>
      </w:r>
    </w:p>
    <w:p w14:paraId="5F55103E" w14:textId="77777777"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D5D04D8" w14:textId="77777777"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48FC901" w14:textId="77777777"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1F12D7" w14:textId="77777777"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229606" w14:textId="77777777" w:rsidR="00594593" w:rsidRDefault="00594593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3E24ECD" w14:textId="77777777" w:rsidR="00594593" w:rsidRDefault="00594593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BF5FA84" w14:textId="77777777" w:rsidR="00594593" w:rsidRDefault="00594593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98974F" w14:textId="77777777" w:rsidR="00594593" w:rsidRDefault="00594593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F18731" w14:textId="77777777"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DBF224" w14:textId="77777777" w:rsidR="003D65A2" w:rsidRDefault="003D65A2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A121C6" w14:textId="77777777" w:rsidR="003D65A2" w:rsidRPr="003D65A2" w:rsidRDefault="003D65A2" w:rsidP="003D65A2">
      <w:pPr>
        <w:tabs>
          <w:tab w:val="left" w:pos="4140"/>
        </w:tabs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  <w:r w:rsidRPr="003D65A2">
        <w:rPr>
          <w:rFonts w:ascii="Times New Roman" w:hAnsi="Times New Roman"/>
          <w:color w:val="000000"/>
          <w:sz w:val="26"/>
          <w:szCs w:val="26"/>
        </w:rPr>
        <w:t xml:space="preserve">Приложение </w:t>
      </w:r>
    </w:p>
    <w:p w14:paraId="7C99A48F" w14:textId="77777777" w:rsidR="003D65A2" w:rsidRPr="003D65A2" w:rsidRDefault="003D65A2" w:rsidP="003D65A2">
      <w:pPr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  <w:r w:rsidRPr="003D65A2">
        <w:rPr>
          <w:rFonts w:ascii="Times New Roman" w:hAnsi="Times New Roman"/>
          <w:color w:val="000000"/>
          <w:sz w:val="26"/>
          <w:szCs w:val="26"/>
        </w:rPr>
        <w:t xml:space="preserve">к постановлению Администрации </w:t>
      </w:r>
    </w:p>
    <w:p w14:paraId="2D4AF710" w14:textId="77777777" w:rsidR="003D65A2" w:rsidRPr="003D65A2" w:rsidRDefault="003D65A2" w:rsidP="003D65A2">
      <w:pPr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  <w:r w:rsidRPr="003D65A2">
        <w:rPr>
          <w:rFonts w:ascii="Times New Roman" w:hAnsi="Times New Roman"/>
          <w:color w:val="000000"/>
          <w:sz w:val="26"/>
          <w:szCs w:val="26"/>
        </w:rPr>
        <w:t>города Рубцовска Алтайского края</w:t>
      </w:r>
    </w:p>
    <w:p w14:paraId="24A9C639" w14:textId="77777777" w:rsidR="00927C29" w:rsidRPr="00927C29" w:rsidRDefault="003D65A2" w:rsidP="00927C29">
      <w:pPr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  <w:r w:rsidRPr="003D65A2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927C29" w:rsidRPr="00927C29">
        <w:rPr>
          <w:rFonts w:ascii="Times New Roman" w:hAnsi="Times New Roman"/>
          <w:color w:val="000000"/>
          <w:sz w:val="26"/>
          <w:szCs w:val="26"/>
        </w:rPr>
        <w:t>10.06.2024 № 1692</w:t>
      </w:r>
    </w:p>
    <w:p w14:paraId="63B6B08C" w14:textId="20263121" w:rsidR="003D65A2" w:rsidRPr="003D65A2" w:rsidRDefault="003D65A2" w:rsidP="003D65A2">
      <w:pPr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</w:p>
    <w:p w14:paraId="729FCA3E" w14:textId="77777777" w:rsidR="003D65A2" w:rsidRPr="003D65A2" w:rsidRDefault="003D65A2" w:rsidP="003D6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771E8F20" w14:textId="77777777" w:rsidR="003D65A2" w:rsidRPr="003D65A2" w:rsidRDefault="003D65A2" w:rsidP="003D6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3D65A2">
        <w:rPr>
          <w:rFonts w:ascii="Times New Roman" w:hAnsi="Times New Roman"/>
          <w:color w:val="000000"/>
          <w:sz w:val="26"/>
          <w:szCs w:val="26"/>
        </w:rPr>
        <w:t>Муниципальная программа</w:t>
      </w:r>
    </w:p>
    <w:p w14:paraId="6A65C053" w14:textId="77777777" w:rsidR="003D65A2" w:rsidRPr="003D65A2" w:rsidRDefault="003D65A2" w:rsidP="003D65A2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«Развитие общественного здоровья в городе Рубцовске»</w:t>
      </w:r>
    </w:p>
    <w:p w14:paraId="5C901A2D" w14:textId="77777777" w:rsidR="003D65A2" w:rsidRPr="003D65A2" w:rsidRDefault="003D65A2" w:rsidP="003D65A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1F490B03" w14:textId="77777777" w:rsidR="003D65A2" w:rsidRPr="003D65A2" w:rsidRDefault="003D65A2" w:rsidP="003D6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3D65A2">
        <w:rPr>
          <w:rFonts w:ascii="Times New Roman" w:hAnsi="Times New Roman"/>
          <w:color w:val="000000"/>
          <w:sz w:val="26"/>
          <w:szCs w:val="26"/>
        </w:rPr>
        <w:t>ПАСПОРТ</w:t>
      </w:r>
    </w:p>
    <w:p w14:paraId="503843B0" w14:textId="77777777" w:rsidR="003D65A2" w:rsidRPr="003D65A2" w:rsidRDefault="003D65A2" w:rsidP="003D6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3D65A2">
        <w:rPr>
          <w:rFonts w:ascii="Times New Roman" w:hAnsi="Times New Roman"/>
          <w:color w:val="000000"/>
          <w:sz w:val="26"/>
          <w:szCs w:val="26"/>
        </w:rPr>
        <w:t>муниципальной программы</w:t>
      </w:r>
    </w:p>
    <w:p w14:paraId="1989895C" w14:textId="77777777" w:rsidR="003D65A2" w:rsidRPr="003D65A2" w:rsidRDefault="003D65A2" w:rsidP="003D65A2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«Развитие общественного здоровья в городе Рубцовске»</w:t>
      </w:r>
    </w:p>
    <w:p w14:paraId="34F830F2" w14:textId="763D3A60" w:rsidR="003D65A2" w:rsidRDefault="003D65A2" w:rsidP="00A41F1C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3D65A2">
        <w:rPr>
          <w:rFonts w:ascii="Times New Roman" w:hAnsi="Times New Roman"/>
          <w:color w:val="000000"/>
          <w:sz w:val="26"/>
          <w:szCs w:val="26"/>
        </w:rPr>
        <w:t>(далее – Программа)</w:t>
      </w:r>
    </w:p>
    <w:p w14:paraId="09CF6B24" w14:textId="77777777" w:rsidR="00A41F1C" w:rsidRPr="003D65A2" w:rsidRDefault="00A41F1C" w:rsidP="00A41F1C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095"/>
      </w:tblGrid>
      <w:tr w:rsidR="003D65A2" w:rsidRPr="003D65A2" w14:paraId="22408C64" w14:textId="77777777" w:rsidTr="000925C5">
        <w:trPr>
          <w:trHeight w:val="567"/>
        </w:trPr>
        <w:tc>
          <w:tcPr>
            <w:tcW w:w="3369" w:type="dxa"/>
          </w:tcPr>
          <w:p w14:paraId="307A836A" w14:textId="77777777" w:rsidR="003D65A2" w:rsidRPr="003D65A2" w:rsidRDefault="003D65A2" w:rsidP="00A4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Ответственный исполнитель </w:t>
            </w:r>
          </w:p>
          <w:p w14:paraId="671048A1" w14:textId="77777777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</w:tcPr>
          <w:p w14:paraId="76BF417F" w14:textId="77777777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Отдел по труду Администрации города Рубцовска Алтайского края</w:t>
            </w:r>
          </w:p>
        </w:tc>
      </w:tr>
      <w:tr w:rsidR="003D65A2" w:rsidRPr="003D65A2" w14:paraId="64FF9170" w14:textId="77777777" w:rsidTr="000925C5">
        <w:trPr>
          <w:trHeight w:val="760"/>
        </w:trPr>
        <w:tc>
          <w:tcPr>
            <w:tcW w:w="3369" w:type="dxa"/>
          </w:tcPr>
          <w:p w14:paraId="2156977F" w14:textId="77777777" w:rsidR="003D65A2" w:rsidRPr="003D65A2" w:rsidRDefault="003D65A2" w:rsidP="00A4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6095" w:type="dxa"/>
          </w:tcPr>
          <w:p w14:paraId="11FE9B56" w14:textId="63F45E84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65A2">
              <w:rPr>
                <w:rFonts w:ascii="Times New Roman" w:eastAsia="Calibri" w:hAnsi="Times New Roman"/>
                <w:sz w:val="26"/>
                <w:szCs w:val="26"/>
              </w:rPr>
              <w:t>муниципальное казенное учреждение «Управление культуры, спорта и молодежной политики» города Рубцовска Алтайского края;</w:t>
            </w:r>
          </w:p>
          <w:p w14:paraId="6F99EE8F" w14:textId="30DADD4C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65A2">
              <w:rPr>
                <w:rFonts w:ascii="Times New Roman" w:eastAsia="Calibri" w:hAnsi="Times New Roman"/>
                <w:sz w:val="26"/>
                <w:szCs w:val="26"/>
              </w:rPr>
              <w:t>муниципальное казенное учреждение «Управление образования» города Рубцовска;</w:t>
            </w:r>
          </w:p>
          <w:p w14:paraId="7F61C640" w14:textId="77777777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eastAsia="Calibri" w:hAnsi="Times New Roman"/>
                <w:sz w:val="26"/>
                <w:szCs w:val="26"/>
              </w:rPr>
              <w:t xml:space="preserve">пресс-служба Администрации города Рубцовска </w:t>
            </w:r>
            <w:r w:rsidRPr="003D65A2">
              <w:rPr>
                <w:rFonts w:ascii="Times New Roman" w:hAnsi="Times New Roman"/>
                <w:sz w:val="26"/>
                <w:szCs w:val="26"/>
              </w:rPr>
              <w:t>Алтайского края</w:t>
            </w:r>
          </w:p>
        </w:tc>
      </w:tr>
      <w:tr w:rsidR="003D65A2" w:rsidRPr="003D65A2" w14:paraId="5C020133" w14:textId="77777777" w:rsidTr="000925C5">
        <w:tc>
          <w:tcPr>
            <w:tcW w:w="3369" w:type="dxa"/>
          </w:tcPr>
          <w:p w14:paraId="3B7B7032" w14:textId="77777777" w:rsidR="003D65A2" w:rsidRPr="003D65A2" w:rsidRDefault="003D65A2" w:rsidP="00A4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6095" w:type="dxa"/>
          </w:tcPr>
          <w:p w14:paraId="098C0755" w14:textId="77777777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  <w:lang w:eastAsia="ar-SA"/>
              </w:rPr>
              <w:t>Организации здравоохранения города Рубцовска (по согласованию)</w:t>
            </w:r>
          </w:p>
        </w:tc>
      </w:tr>
      <w:tr w:rsidR="003D65A2" w:rsidRPr="003D65A2" w14:paraId="1FD7AC32" w14:textId="77777777" w:rsidTr="000925C5">
        <w:tc>
          <w:tcPr>
            <w:tcW w:w="3369" w:type="dxa"/>
          </w:tcPr>
          <w:p w14:paraId="53F4D9A4" w14:textId="77777777" w:rsidR="003D65A2" w:rsidRPr="003D65A2" w:rsidRDefault="003D65A2" w:rsidP="00A4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095" w:type="dxa"/>
          </w:tcPr>
          <w:p w14:paraId="734E59CB" w14:textId="77777777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Не предусмотрены</w:t>
            </w:r>
          </w:p>
        </w:tc>
      </w:tr>
      <w:tr w:rsidR="003D65A2" w:rsidRPr="003D65A2" w14:paraId="6C525F61" w14:textId="77777777" w:rsidTr="000925C5">
        <w:tc>
          <w:tcPr>
            <w:tcW w:w="3369" w:type="dxa"/>
          </w:tcPr>
          <w:p w14:paraId="01D09EB3" w14:textId="5445C019" w:rsidR="003D65A2" w:rsidRPr="003D65A2" w:rsidRDefault="003D65A2" w:rsidP="00A4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Программно-целевые инструменты</w:t>
            </w:r>
            <w:r w:rsidR="00A41F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D65A2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</w:tcPr>
          <w:p w14:paraId="3B64E3F6" w14:textId="77777777" w:rsidR="003D65A2" w:rsidRPr="003D65A2" w:rsidRDefault="003D65A2" w:rsidP="00A41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Указ Президента Российской Федерации от 07.05.2018 № 204 «О национальных целях и стратегических задачах развития Российской Федерации на период до 2024 года»; </w:t>
            </w:r>
          </w:p>
          <w:p w14:paraId="288A3148" w14:textId="77777777" w:rsidR="003D65A2" w:rsidRPr="003D65A2" w:rsidRDefault="003D65A2" w:rsidP="00A41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Федеральный закон от 06.10.2003 №131-ФЗ «Об общих принципах организации местного самоуправления в Российской Федерации»; </w:t>
            </w:r>
          </w:p>
          <w:p w14:paraId="58916AA0" w14:textId="77777777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распоряжение Правительства Российской Федерации от 25.08.2014 № 1618-р по реализации «Концепции государственной семейной политики в РФ на период до 2025 года»;</w:t>
            </w:r>
          </w:p>
          <w:p w14:paraId="5DB4634D" w14:textId="77777777" w:rsidR="003D65A2" w:rsidRPr="003D65A2" w:rsidRDefault="003D65A2" w:rsidP="00A41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иные законы и нормативные правовые акты Российской Федерации, Алтайского края и муниципального образования город Рубцовск Алтайского края</w:t>
            </w:r>
          </w:p>
        </w:tc>
      </w:tr>
      <w:tr w:rsidR="003D65A2" w:rsidRPr="003D65A2" w14:paraId="2D5D7DE7" w14:textId="77777777" w:rsidTr="000925C5">
        <w:tc>
          <w:tcPr>
            <w:tcW w:w="3369" w:type="dxa"/>
          </w:tcPr>
          <w:p w14:paraId="2F220759" w14:textId="77777777" w:rsidR="003D65A2" w:rsidRPr="003D65A2" w:rsidRDefault="003D65A2" w:rsidP="00A4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Национальные и региональные проекты, реализуемые в рамках </w:t>
            </w:r>
            <w:r w:rsidRPr="003D65A2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муниципальной программы</w:t>
            </w:r>
          </w:p>
        </w:tc>
        <w:tc>
          <w:tcPr>
            <w:tcW w:w="6095" w:type="dxa"/>
          </w:tcPr>
          <w:p w14:paraId="4780A597" w14:textId="77777777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lastRenderedPageBreak/>
              <w:t>Реализация национального проекта «Демография» федерального проекта «Укрепление общественного здоровья»</w:t>
            </w:r>
          </w:p>
        </w:tc>
      </w:tr>
      <w:tr w:rsidR="003D65A2" w:rsidRPr="003D65A2" w14:paraId="72498759" w14:textId="77777777" w:rsidTr="000925C5">
        <w:tc>
          <w:tcPr>
            <w:tcW w:w="3369" w:type="dxa"/>
          </w:tcPr>
          <w:p w14:paraId="76B3DDE8" w14:textId="77777777" w:rsidR="003D65A2" w:rsidRPr="003D65A2" w:rsidRDefault="003D65A2" w:rsidP="00A4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Цели муниципальной программы </w:t>
            </w:r>
          </w:p>
        </w:tc>
        <w:tc>
          <w:tcPr>
            <w:tcW w:w="6095" w:type="dxa"/>
          </w:tcPr>
          <w:p w14:paraId="6D55090F" w14:textId="77777777" w:rsidR="003D65A2" w:rsidRPr="003D65A2" w:rsidRDefault="003D65A2" w:rsidP="00A41F1C">
            <w:pPr>
              <w:tabs>
                <w:tab w:val="left" w:pos="-9968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eastAsia="Calibri" w:hAnsi="Times New Roman"/>
                <w:sz w:val="26"/>
                <w:szCs w:val="26"/>
              </w:rPr>
              <w:t>Снижение уровня заболеваемости, смертности и инвалидности, вызванных поддающимися профилактике и предотвратимыми неинфекционными и инфекционными заболеваниями</w:t>
            </w:r>
          </w:p>
        </w:tc>
      </w:tr>
      <w:tr w:rsidR="003D65A2" w:rsidRPr="003D65A2" w14:paraId="7349CF6A" w14:textId="77777777" w:rsidTr="000925C5">
        <w:tc>
          <w:tcPr>
            <w:tcW w:w="3369" w:type="dxa"/>
          </w:tcPr>
          <w:p w14:paraId="09DA47C3" w14:textId="77777777" w:rsidR="003D65A2" w:rsidRPr="003D65A2" w:rsidRDefault="003D65A2" w:rsidP="00A4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095" w:type="dxa"/>
          </w:tcPr>
          <w:p w14:paraId="15FFC302" w14:textId="754E0111" w:rsidR="003D65A2" w:rsidRPr="003D65A2" w:rsidRDefault="003D65A2" w:rsidP="00A41F1C">
            <w:pPr>
              <w:tabs>
                <w:tab w:val="left" w:pos="-9968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Организация мероприятий, направленных на повышение информированности населения по вопросам формирования здорового образа жизни и </w:t>
            </w:r>
            <w:r w:rsidRPr="003D65A2">
              <w:rPr>
                <w:rFonts w:ascii="Times New Roman" w:eastAsia="Calibri" w:hAnsi="Times New Roman"/>
                <w:sz w:val="26"/>
                <w:szCs w:val="26"/>
              </w:rPr>
              <w:t>профилактики неинфекционных и инфекционных заболеваний</w:t>
            </w:r>
            <w:r w:rsidRPr="003D65A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0FE8DBED" w14:textId="77777777" w:rsidR="003D65A2" w:rsidRPr="003D65A2" w:rsidRDefault="003D65A2" w:rsidP="00A41F1C">
            <w:pPr>
              <w:tabs>
                <w:tab w:val="left" w:pos="-9968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формирование благоприятного информационного пространства </w:t>
            </w:r>
          </w:p>
        </w:tc>
      </w:tr>
      <w:tr w:rsidR="003D65A2" w:rsidRPr="003D65A2" w14:paraId="5ECFFFF2" w14:textId="77777777" w:rsidTr="000925C5">
        <w:tc>
          <w:tcPr>
            <w:tcW w:w="3369" w:type="dxa"/>
          </w:tcPr>
          <w:p w14:paraId="2D7DCC64" w14:textId="5F02AAFE" w:rsidR="003D65A2" w:rsidRPr="003D65A2" w:rsidRDefault="003D65A2" w:rsidP="00A4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Целевые индикаторы и показатели муниципальной программы </w:t>
            </w:r>
          </w:p>
        </w:tc>
        <w:tc>
          <w:tcPr>
            <w:tcW w:w="6095" w:type="dxa"/>
          </w:tcPr>
          <w:p w14:paraId="4E16EC79" w14:textId="4C8BE3D5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Количество граждан, принявших участие в мероприятиях, направленных на повышение информированности населения по вопросам формирования здорового образа жизни и </w:t>
            </w:r>
            <w:r w:rsidRPr="003D65A2">
              <w:rPr>
                <w:rFonts w:ascii="Times New Roman" w:eastAsia="Calibri" w:hAnsi="Times New Roman"/>
                <w:sz w:val="26"/>
                <w:szCs w:val="26"/>
              </w:rPr>
              <w:t>профилактики неинфекционных и инфекционных заболеваний</w:t>
            </w:r>
            <w:r w:rsidRPr="003D65A2">
              <w:rPr>
                <w:rFonts w:ascii="Times New Roman" w:hAnsi="Times New Roman"/>
                <w:sz w:val="26"/>
                <w:szCs w:val="26"/>
              </w:rPr>
              <w:t>, чел.;</w:t>
            </w:r>
          </w:p>
          <w:p w14:paraId="607AB71F" w14:textId="2DB0498E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количество материалов, размещенных в СМИ, на официальном сайте и в </w:t>
            </w:r>
            <w:proofErr w:type="spellStart"/>
            <w:r w:rsidRPr="003D65A2">
              <w:rPr>
                <w:rFonts w:ascii="Times New Roman" w:hAnsi="Times New Roman"/>
                <w:sz w:val="26"/>
                <w:szCs w:val="26"/>
              </w:rPr>
              <w:t>пабликах</w:t>
            </w:r>
            <w:proofErr w:type="spellEnd"/>
            <w:r w:rsidRPr="003D65A2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Рубцовска Алтайского края, пропагандирующих здоровый образ жизни и профилактику неинфекционных и инфекционных заболеваний, шт. </w:t>
            </w:r>
          </w:p>
        </w:tc>
      </w:tr>
      <w:tr w:rsidR="003D65A2" w:rsidRPr="003D65A2" w14:paraId="74AC63AA" w14:textId="77777777" w:rsidTr="000925C5">
        <w:tc>
          <w:tcPr>
            <w:tcW w:w="3369" w:type="dxa"/>
          </w:tcPr>
          <w:p w14:paraId="6C9ABF07" w14:textId="77777777" w:rsidR="003D65A2" w:rsidRPr="003D65A2" w:rsidRDefault="003D65A2" w:rsidP="00A4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Сроки и этапы реализации </w:t>
            </w:r>
          </w:p>
          <w:p w14:paraId="079F60C3" w14:textId="77777777" w:rsidR="003D65A2" w:rsidRPr="003D65A2" w:rsidRDefault="003D65A2" w:rsidP="00A4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6095" w:type="dxa"/>
          </w:tcPr>
          <w:p w14:paraId="084FDE01" w14:textId="77777777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2024 – 2028 годы</w:t>
            </w:r>
          </w:p>
          <w:p w14:paraId="7B047293" w14:textId="77777777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Этапы не предусмотрены</w:t>
            </w:r>
          </w:p>
        </w:tc>
      </w:tr>
      <w:tr w:rsidR="003D65A2" w:rsidRPr="003D65A2" w14:paraId="72A89B76" w14:textId="77777777" w:rsidTr="000925C5">
        <w:trPr>
          <w:trHeight w:val="420"/>
        </w:trPr>
        <w:tc>
          <w:tcPr>
            <w:tcW w:w="3369" w:type="dxa"/>
          </w:tcPr>
          <w:p w14:paraId="1478711D" w14:textId="77777777" w:rsidR="003D65A2" w:rsidRPr="003D65A2" w:rsidRDefault="003D65A2" w:rsidP="00A4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Объемы финансирования </w:t>
            </w:r>
          </w:p>
          <w:p w14:paraId="6B981EDA" w14:textId="77777777" w:rsidR="003D65A2" w:rsidRPr="003D65A2" w:rsidRDefault="003D65A2" w:rsidP="00A4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6095" w:type="dxa"/>
          </w:tcPr>
          <w:p w14:paraId="45E48FAD" w14:textId="77777777" w:rsidR="003D65A2" w:rsidRPr="003D65A2" w:rsidRDefault="003D65A2" w:rsidP="00A41F1C">
            <w:pPr>
              <w:tabs>
                <w:tab w:val="left" w:pos="67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Объем финансирования Программы на 2024 – 2028 годы составляет 90,0 тыс. рублей, из них:</w:t>
            </w:r>
          </w:p>
          <w:p w14:paraId="6C68AAB3" w14:textId="45D81BE9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за счет средств бюджета муниципального образования город Рубцовск Алтайского края </w:t>
            </w:r>
            <w:r w:rsidR="00A41F1C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proofErr w:type="gramStart"/>
            <w:r w:rsidR="00A41F1C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3D65A2"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End"/>
            <w:r w:rsidRPr="003D65A2">
              <w:rPr>
                <w:rFonts w:ascii="Times New Roman" w:hAnsi="Times New Roman"/>
                <w:sz w:val="26"/>
                <w:szCs w:val="26"/>
              </w:rPr>
              <w:t>далее – бюджет города Рубцовска) – 90,0 тыс. рублей, в том числе по годам:</w:t>
            </w:r>
          </w:p>
          <w:p w14:paraId="0669807A" w14:textId="77777777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2024 год – 0,0 тыс. рублей;</w:t>
            </w:r>
          </w:p>
          <w:p w14:paraId="18728E15" w14:textId="77777777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2025 год – 0,0 тыс. рублей;</w:t>
            </w:r>
          </w:p>
          <w:p w14:paraId="7DC17339" w14:textId="77777777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2026 год – 0,0 тыс. рублей;</w:t>
            </w:r>
          </w:p>
          <w:p w14:paraId="016E495F" w14:textId="77777777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2027 год – 40,0 тыс. рублей;</w:t>
            </w:r>
          </w:p>
          <w:p w14:paraId="7F017822" w14:textId="77777777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2028 год – 50,0 тыс. рублей.</w:t>
            </w:r>
          </w:p>
          <w:p w14:paraId="766A9A26" w14:textId="77777777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Объем финансирования Программы подлежит ежегодному уточнению при формировании бюджета города Рубцовска на очередной финансовый год</w:t>
            </w:r>
          </w:p>
        </w:tc>
      </w:tr>
      <w:tr w:rsidR="003D65A2" w:rsidRPr="003D65A2" w14:paraId="23AC9F19" w14:textId="77777777" w:rsidTr="000925C5">
        <w:trPr>
          <w:trHeight w:val="420"/>
        </w:trPr>
        <w:tc>
          <w:tcPr>
            <w:tcW w:w="3369" w:type="dxa"/>
          </w:tcPr>
          <w:p w14:paraId="49610137" w14:textId="77777777" w:rsidR="003D65A2" w:rsidRPr="003D65A2" w:rsidRDefault="003D65A2" w:rsidP="00A4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Ожидаемые результаты реализации </w:t>
            </w:r>
          </w:p>
          <w:p w14:paraId="297884DB" w14:textId="77777777" w:rsidR="003D65A2" w:rsidRPr="003D65A2" w:rsidRDefault="003D65A2" w:rsidP="00A4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</w:tcPr>
          <w:p w14:paraId="0F8D924A" w14:textId="1CAED0E2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Увеличение количества граждан, принявших участие в мероприятиях, направленных на повышение информированности населения по вопросам формирования здорового образа жизни и</w:t>
            </w:r>
            <w:r w:rsidRPr="003D65A2">
              <w:rPr>
                <w:rFonts w:ascii="Times New Roman" w:hAnsi="Times New Roman"/>
                <w:sz w:val="26"/>
                <w:szCs w:val="26"/>
                <w:highlight w:val="cyan"/>
              </w:rPr>
              <w:t xml:space="preserve"> </w:t>
            </w:r>
            <w:r w:rsidRPr="003D65A2">
              <w:rPr>
                <w:rFonts w:ascii="Times New Roman" w:hAnsi="Times New Roman"/>
                <w:sz w:val="26"/>
                <w:szCs w:val="26"/>
              </w:rPr>
              <w:t>профилактики неинфекционных и инфекционных заболеваний с 1470 человек в 2024 году до 1800 человек в 2028 году;</w:t>
            </w:r>
          </w:p>
          <w:p w14:paraId="4531D45C" w14:textId="2995DA3E" w:rsidR="003D65A2" w:rsidRPr="003D65A2" w:rsidRDefault="003D65A2" w:rsidP="00A41F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увеличение количества материалов, размещенных в СМИ, на официальном сайте и в </w:t>
            </w:r>
            <w:proofErr w:type="spellStart"/>
            <w:r w:rsidRPr="003D65A2">
              <w:rPr>
                <w:rFonts w:ascii="Times New Roman" w:hAnsi="Times New Roman"/>
                <w:sz w:val="26"/>
                <w:szCs w:val="26"/>
              </w:rPr>
              <w:t>пабликах</w:t>
            </w:r>
            <w:proofErr w:type="spellEnd"/>
            <w:r w:rsidRPr="003D65A2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Рубцовска Алтайского края, пропагандирующих здоровый образ жизни и профилактику неинфекционных и инфекционных заболеваний, с 10 единиц до 35 единиц.</w:t>
            </w:r>
          </w:p>
        </w:tc>
      </w:tr>
    </w:tbl>
    <w:p w14:paraId="3060351C" w14:textId="77777777" w:rsidR="003D65A2" w:rsidRPr="003D65A2" w:rsidRDefault="003D65A2" w:rsidP="003D65A2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5E24165" w14:textId="77777777" w:rsidR="003D65A2" w:rsidRPr="003D65A2" w:rsidRDefault="003D65A2" w:rsidP="003D65A2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D65A2">
        <w:rPr>
          <w:rFonts w:ascii="Times New Roman" w:hAnsi="Times New Roman"/>
          <w:bCs/>
          <w:sz w:val="26"/>
          <w:szCs w:val="26"/>
        </w:rPr>
        <w:t>1. Общая характеристика сферы реализации Программы</w:t>
      </w:r>
    </w:p>
    <w:p w14:paraId="03F3B1D0" w14:textId="77777777" w:rsidR="003D65A2" w:rsidRPr="003D65A2" w:rsidRDefault="003D65A2" w:rsidP="003D65A2">
      <w:pPr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</w:p>
    <w:p w14:paraId="36F91E41" w14:textId="77777777" w:rsidR="003D65A2" w:rsidRPr="003D65A2" w:rsidRDefault="003D65A2" w:rsidP="003D65A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В настоящее время собраны убедительные доказательства о влиянии на здоровье целого ряда социально-экономических и культурных факторов. В глобальном масштабе проблемы здоровья обусловлены финансовым и экономическим кризисом, социальными условиями, которые влияют на распространение неинфекционных заболеваний, психических расстройств, угрозу пандемий инфекционных заболеваний, рост производства вредных для здоровья товаров и услуг (алкоголя, табака и др.). Эти процессы оказывают огромное влияние на здоровье и демографическую ситуацию в масштабах не только планеты или Европейского региона, но конкретных городов. На муниципальном уровне неоспоримое влияние на здоровье людей оказывает поддержка муниципальными властями межведомственной деятельности по укреплению здоровья.</w:t>
      </w:r>
    </w:p>
    <w:p w14:paraId="0E0A651B" w14:textId="77777777" w:rsidR="003D65A2" w:rsidRPr="003D65A2" w:rsidRDefault="003D65A2" w:rsidP="003D65A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Динамика показателей медицинской и демографической статистики свидетельствует о том, что программно-целевой подход к решению проблем общественного здоровья дает позитивные результаты. Демографический кризис, отрицательный естественный прирост населения, увеличение смертности, особенно среди мужчин трудоспособного возраста, требуют постоянного внимания. Комплексные меры, в которых значительная роль отводится просветительской деятельности по вопросам здоровья, программно-целевой подход на основе</w:t>
      </w:r>
      <w:r w:rsidRPr="003D65A2">
        <w:rPr>
          <w:rFonts w:ascii="Times New Roman" w:hAnsi="Times New Roman"/>
          <w:i/>
          <w:sz w:val="26"/>
          <w:szCs w:val="26"/>
        </w:rPr>
        <w:t xml:space="preserve"> </w:t>
      </w:r>
      <w:r w:rsidRPr="003D65A2">
        <w:rPr>
          <w:rFonts w:ascii="Times New Roman" w:hAnsi="Times New Roman"/>
          <w:sz w:val="26"/>
          <w:szCs w:val="26"/>
        </w:rPr>
        <w:t>межведомственного сотрудничества, политическая воля направлены на снижение негативной демографической тенденции. Идет процесс формирования ответственного и осознанного отношения людей к здоровью, к жизни как к непреложной ценности.</w:t>
      </w:r>
    </w:p>
    <w:p w14:paraId="3FD566D8" w14:textId="77777777" w:rsidR="003D65A2" w:rsidRPr="003D65A2" w:rsidRDefault="003D65A2" w:rsidP="003D65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8D7427C" w14:textId="74E2364A" w:rsidR="003D65A2" w:rsidRPr="003D65A2" w:rsidRDefault="003D65A2" w:rsidP="003D65A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1.1.  Основные проблемы в сфере реализации муниципальной программы</w:t>
      </w:r>
    </w:p>
    <w:p w14:paraId="751E7CF7" w14:textId="77777777" w:rsidR="003D65A2" w:rsidRPr="003D65A2" w:rsidRDefault="003D65A2" w:rsidP="003D65A2">
      <w:pPr>
        <w:spacing w:after="0" w:line="240" w:lineRule="auto"/>
        <w:ind w:firstLine="708"/>
        <w:jc w:val="both"/>
        <w:rPr>
          <w:rFonts w:ascii="Times New Roman" w:hAnsi="Times New Roman"/>
          <w:i/>
          <w:color w:val="FF0000"/>
          <w:sz w:val="26"/>
          <w:szCs w:val="26"/>
        </w:rPr>
      </w:pPr>
    </w:p>
    <w:p w14:paraId="2DACFB8E" w14:textId="77777777" w:rsidR="003D65A2" w:rsidRPr="003D65A2" w:rsidRDefault="003D65A2" w:rsidP="003D65A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 xml:space="preserve">С 2014 года в городе Рубцовске отмечается стабильное снижение рождаемости при относительно стабильном уровне смертности. В структуре общей смертности преобладают сердечно-сосудистые заболевания, на втором месте - злокачественные новообразования, на третьем – болезни органов дыхания. Смертность от болезней системы кровообращения существенно превышает все остальные причины смерти. В патологии сердечно-сосудистой системы превалирующее значение имеют ишемическая болезнь сердца, инфаркт миокарда и сосудистые поражения головного мозга во всех возрастных группах. </w:t>
      </w:r>
    </w:p>
    <w:p w14:paraId="603B38BF" w14:textId="77777777" w:rsidR="003D65A2" w:rsidRPr="003D65A2" w:rsidRDefault="003D65A2" w:rsidP="003D65A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 xml:space="preserve">Из общего числа умерших в 2022 году более 20 % составили люди трудоспособного возраста, более 75 % из них - мужчины. </w:t>
      </w:r>
    </w:p>
    <w:p w14:paraId="5AFCE023" w14:textId="77777777" w:rsidR="003D65A2" w:rsidRPr="003D65A2" w:rsidRDefault="003D65A2" w:rsidP="003D65A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 xml:space="preserve">Продолжается рост неинфекционных заболеваний, причиной которых часто становятся нерациональное питание, дефицит йода, гиподинамия, социальный стресс, пагубное употребление алкоголя, курение, употребление психоактивных </w:t>
      </w:r>
      <w:r w:rsidRPr="003D65A2">
        <w:rPr>
          <w:rFonts w:ascii="Times New Roman" w:hAnsi="Times New Roman"/>
          <w:sz w:val="26"/>
          <w:szCs w:val="26"/>
        </w:rPr>
        <w:lastRenderedPageBreak/>
        <w:t>веществ, социальная изоляция. Неинфекционные заболевания признаны основными причинами смертности в трудоспособном возрасте.</w:t>
      </w:r>
    </w:p>
    <w:p w14:paraId="322F7602" w14:textId="77777777" w:rsidR="003D65A2" w:rsidRPr="003D65A2" w:rsidRDefault="003D65A2" w:rsidP="003D65A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Наиболее дорогостоящие и серьезные социальные проблемы здоровья обусловлены особенностями поведения и образом жизни людей. Образ жизни в свою очередь обусловлен уровнем развития служб общественного здравоохранения, степенью информированности, грамотности и ответственности населения за свое собственное здоровье и здоровье окружающих. По данным Всемирной организации здравоохранения (далее - ВОЗ</w:t>
      </w:r>
      <w:r w:rsidRPr="003D65A2">
        <w:rPr>
          <w:rFonts w:ascii="Times New Roman" w:hAnsi="Times New Roman" w:cs="Arial"/>
          <w:sz w:val="26"/>
          <w:szCs w:val="26"/>
        </w:rPr>
        <w:t>)</w:t>
      </w:r>
      <w:r w:rsidRPr="003D65A2">
        <w:rPr>
          <w:rFonts w:ascii="Times New Roman" w:hAnsi="Times New Roman"/>
          <w:sz w:val="26"/>
          <w:szCs w:val="26"/>
        </w:rPr>
        <w:t>, здоровье людей зависит на 25-50 % от образа жизни. Это не умаляет значения современной высокотехнологичной лечебно-диагностической медицины, которая призвана обеспечивать раннюю диагностику заболеваний, требующих медицинского вмешательства. Тем не менее, самыми эффективными и значимыми инструментами для профилактики заболеваний являются безопасное поведение самих людей и безопасная информационная, социальная и городская среда.</w:t>
      </w:r>
    </w:p>
    <w:p w14:paraId="61CEF5A7" w14:textId="77777777" w:rsidR="003D65A2" w:rsidRPr="003D65A2" w:rsidRDefault="003D65A2" w:rsidP="003D65A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Межведомственному взаимодействию в сфере укрепления здоровья препятствуют формализм, недооценка систематического подхода к формированию и сохранению здоровья населения, финансовая поддержка фармацевтической и высокотехнологичной составляющей лечебной медицины в ущерб профилактическому звену на государственном уровне. Формирование мотивации к здоровью и к самой жизни может сдержать потоки агрессивной информации, которыми наводнены средства массовой информации (далее - СМИ), влияние агрессивного маркетинга вредных для здоровья услуг и товаров, фармпрепаратов, сдержать угрозы со стороны компаний и преступных организаций, производящих алкоголь, табак, наркотики.</w:t>
      </w:r>
    </w:p>
    <w:p w14:paraId="5BB2FA15" w14:textId="77777777" w:rsidR="003D65A2" w:rsidRPr="003D65A2" w:rsidRDefault="003D65A2" w:rsidP="00A41F1C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14:paraId="7C30DF7A" w14:textId="77777777" w:rsidR="003D65A2" w:rsidRPr="003D65A2" w:rsidRDefault="003D65A2" w:rsidP="00A41F1C">
      <w:pPr>
        <w:tabs>
          <w:tab w:val="left" w:pos="720"/>
        </w:tabs>
        <w:spacing w:after="0" w:line="240" w:lineRule="auto"/>
        <w:ind w:left="709"/>
        <w:rPr>
          <w:rFonts w:ascii="Times New Roman" w:hAnsi="Times New Roman"/>
          <w:color w:val="000000"/>
          <w:spacing w:val="2"/>
          <w:sz w:val="26"/>
          <w:szCs w:val="26"/>
        </w:rPr>
      </w:pPr>
      <w:r w:rsidRPr="003D65A2">
        <w:rPr>
          <w:rFonts w:ascii="Times New Roman" w:hAnsi="Times New Roman"/>
          <w:color w:val="000000"/>
          <w:spacing w:val="2"/>
          <w:sz w:val="26"/>
          <w:szCs w:val="26"/>
        </w:rPr>
        <w:t xml:space="preserve">1.2. Обоснование решения проблем и прогноза развития сферы  </w:t>
      </w:r>
    </w:p>
    <w:p w14:paraId="79FA4214" w14:textId="77777777" w:rsidR="003D65A2" w:rsidRPr="003D65A2" w:rsidRDefault="003D65A2" w:rsidP="00A41F1C">
      <w:pPr>
        <w:tabs>
          <w:tab w:val="left" w:pos="720"/>
        </w:tabs>
        <w:spacing w:after="0" w:line="240" w:lineRule="auto"/>
        <w:ind w:left="709"/>
        <w:rPr>
          <w:rFonts w:ascii="Times New Roman" w:hAnsi="Times New Roman"/>
          <w:color w:val="000000"/>
          <w:spacing w:val="2"/>
          <w:sz w:val="26"/>
          <w:szCs w:val="26"/>
        </w:rPr>
      </w:pPr>
      <w:r w:rsidRPr="003D65A2">
        <w:rPr>
          <w:rFonts w:ascii="Times New Roman" w:hAnsi="Times New Roman"/>
          <w:color w:val="000000"/>
          <w:spacing w:val="2"/>
          <w:sz w:val="26"/>
          <w:szCs w:val="26"/>
        </w:rPr>
        <w:t xml:space="preserve">       реализации Программы</w:t>
      </w:r>
    </w:p>
    <w:p w14:paraId="10C5F5BA" w14:textId="77777777" w:rsidR="003D65A2" w:rsidRPr="003D65A2" w:rsidRDefault="003D65A2" w:rsidP="003D65A2">
      <w:pPr>
        <w:tabs>
          <w:tab w:val="left" w:pos="720"/>
        </w:tabs>
        <w:spacing w:after="0" w:line="0" w:lineRule="atLeast"/>
        <w:ind w:firstLine="709"/>
        <w:jc w:val="center"/>
        <w:rPr>
          <w:rFonts w:ascii="Times New Roman" w:hAnsi="Times New Roman"/>
          <w:color w:val="000000"/>
          <w:spacing w:val="2"/>
          <w:sz w:val="26"/>
          <w:szCs w:val="26"/>
        </w:rPr>
      </w:pPr>
    </w:p>
    <w:p w14:paraId="157088CF" w14:textId="77777777" w:rsidR="003D65A2" w:rsidRPr="003D65A2" w:rsidRDefault="003D65A2" w:rsidP="003D65A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1.2.1. Противостояние большинству значимых угроз здоровью требует действий, которые выходят за пределы традиционных обязанностей сектора здравоохранения. Органы местного самоуправления играют особую роль в формировании здорового образа жизни населения и ключевое значение в достижении задач, определенных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(с изменениями и дополнениями).</w:t>
      </w:r>
    </w:p>
    <w:p w14:paraId="193D356F" w14:textId="77777777" w:rsidR="003D65A2" w:rsidRPr="003D65A2" w:rsidRDefault="003D65A2" w:rsidP="003D65A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1.2.2. Для достижения поставленных стратегических целей необходимо объединить имеющиеся ресурсы муниципального образования - кадровые, материально-технические, финансовые и другие, привлечь все заинтересованные структурные подразделения администрации, негосударственный сектор, деловые круги, СМИ, что возможно осуществить только программно-целевыми методами.</w:t>
      </w:r>
    </w:p>
    <w:p w14:paraId="5C379AB2" w14:textId="77777777" w:rsidR="003D65A2" w:rsidRPr="003D65A2" w:rsidRDefault="003D65A2" w:rsidP="003D65A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 xml:space="preserve">1.2.3. Реализация мероприятий Программы будет повышать информированность населения по вопросам формирования здорового образа жизни и профилактики неинфекционных и инфекционных заболеваний, в том числе о безопасном поведении, психическом здоровье, основах гигиены, здорового питания, влиянии курения и алкоголя на здоровье, необходимости регулярной диспансеризации и профилактических осмотров, профилактических прививках, вопросах раннего выявления, предупреждения и лечения нарушений репродуктивного здоровья мужчин, нежелательной беременности, как одном из </w:t>
      </w:r>
      <w:r w:rsidRPr="003D65A2">
        <w:rPr>
          <w:rFonts w:ascii="Times New Roman" w:hAnsi="Times New Roman"/>
          <w:sz w:val="26"/>
          <w:szCs w:val="26"/>
        </w:rPr>
        <w:lastRenderedPageBreak/>
        <w:t>важнейших условий со</w:t>
      </w:r>
      <w:r w:rsidRPr="003D65A2">
        <w:rPr>
          <w:rFonts w:ascii="Times New Roman" w:hAnsi="Times New Roman"/>
          <w:sz w:val="26"/>
          <w:szCs w:val="26"/>
        </w:rPr>
        <w:softHyphen/>
        <w:t xml:space="preserve">хранения репродуктивного здоровья женщин, профилактике инфекций, передающихся половым путем, что в целом должно  способствовать </w:t>
      </w:r>
      <w:r w:rsidRPr="003D65A2">
        <w:rPr>
          <w:rFonts w:ascii="Times New Roman" w:eastAsia="Calibri" w:hAnsi="Times New Roman"/>
          <w:sz w:val="26"/>
          <w:szCs w:val="26"/>
        </w:rPr>
        <w:t>снижению уровня заболеваемости, смертности и инвалидности, вызванных поддающимися профилактике и предотвратимыми неинфекционными и инфекционными заболеваниями</w:t>
      </w:r>
      <w:r w:rsidRPr="003D65A2">
        <w:rPr>
          <w:rFonts w:ascii="Times New Roman" w:hAnsi="Times New Roman"/>
          <w:sz w:val="26"/>
          <w:szCs w:val="26"/>
        </w:rPr>
        <w:t>.</w:t>
      </w:r>
    </w:p>
    <w:p w14:paraId="5C36816B" w14:textId="77777777" w:rsidR="003D65A2" w:rsidRPr="003D65A2" w:rsidRDefault="003D65A2" w:rsidP="003D65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20FCF26" w14:textId="77777777" w:rsidR="003D65A2" w:rsidRPr="003D65A2" w:rsidRDefault="003D65A2" w:rsidP="003D65A2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D65A2">
        <w:rPr>
          <w:rFonts w:ascii="Times New Roman" w:hAnsi="Times New Roman"/>
          <w:bCs/>
          <w:sz w:val="26"/>
          <w:szCs w:val="26"/>
        </w:rPr>
        <w:t>2. Приоритетные направления реализации Программы, цель и задачи, индикаторы, описание основных ожидаемых конечных результатов.</w:t>
      </w:r>
    </w:p>
    <w:p w14:paraId="238AA026" w14:textId="77777777" w:rsidR="003D65A2" w:rsidRPr="003D65A2" w:rsidRDefault="003D65A2" w:rsidP="003D65A2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D65A2">
        <w:rPr>
          <w:rFonts w:ascii="Times New Roman" w:hAnsi="Times New Roman"/>
          <w:bCs/>
          <w:sz w:val="26"/>
          <w:szCs w:val="26"/>
        </w:rPr>
        <w:t xml:space="preserve"> Программы, сроки и этапы её реализации</w:t>
      </w:r>
    </w:p>
    <w:p w14:paraId="182EA640" w14:textId="77777777" w:rsidR="003D65A2" w:rsidRPr="003D65A2" w:rsidRDefault="003D65A2" w:rsidP="003D65A2">
      <w:pPr>
        <w:spacing w:after="0" w:line="240" w:lineRule="auto"/>
        <w:outlineLvl w:val="2"/>
        <w:rPr>
          <w:rFonts w:ascii="Times New Roman" w:hAnsi="Times New Roman"/>
          <w:bCs/>
          <w:sz w:val="26"/>
          <w:szCs w:val="26"/>
        </w:rPr>
      </w:pPr>
    </w:p>
    <w:p w14:paraId="50ACB3ED" w14:textId="77777777" w:rsidR="003D65A2" w:rsidRPr="003D65A2" w:rsidRDefault="003D65A2" w:rsidP="003D65A2">
      <w:pPr>
        <w:spacing w:after="0" w:line="240" w:lineRule="auto"/>
        <w:ind w:firstLine="708"/>
        <w:outlineLvl w:val="2"/>
        <w:rPr>
          <w:rFonts w:ascii="Times New Roman" w:hAnsi="Times New Roman"/>
          <w:color w:val="000000"/>
          <w:spacing w:val="2"/>
          <w:sz w:val="26"/>
          <w:szCs w:val="26"/>
        </w:rPr>
      </w:pPr>
      <w:r w:rsidRPr="003D65A2">
        <w:rPr>
          <w:rFonts w:ascii="Times New Roman" w:hAnsi="Times New Roman"/>
          <w:color w:val="000000"/>
          <w:spacing w:val="2"/>
          <w:sz w:val="26"/>
          <w:szCs w:val="26"/>
        </w:rPr>
        <w:t>2.1. Приоритетные направления реализации Программы</w:t>
      </w:r>
    </w:p>
    <w:p w14:paraId="0C7F5A4D" w14:textId="77777777" w:rsidR="003D65A2" w:rsidRPr="003D65A2" w:rsidRDefault="003D65A2" w:rsidP="003D65A2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0CB7EF3A" w14:textId="77777777" w:rsidR="003D65A2" w:rsidRPr="003D65A2" w:rsidRDefault="003D65A2" w:rsidP="003D65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Приоритетное направление реализации Программы учитывает направление деятельности в рамках федерального проекта «Укрепление общественного здоровья» национального проекта «Демография»:</w:t>
      </w:r>
    </w:p>
    <w:p w14:paraId="076140D7" w14:textId="77777777" w:rsidR="003D65A2" w:rsidRPr="003D65A2" w:rsidRDefault="003D65A2" w:rsidP="003D65A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улучшение демографической ситуации за счет укрепления здоровья населения посредством повышения качества жизни и уровня информированности в вопросах здорового образа жизни и профилактики неинфекционных и инфекционных заболеваний.</w:t>
      </w:r>
    </w:p>
    <w:p w14:paraId="3901377F" w14:textId="77777777" w:rsidR="003D65A2" w:rsidRPr="003D65A2" w:rsidRDefault="003D65A2" w:rsidP="003D65A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EBAD03C" w14:textId="2549B6CF" w:rsidR="003D65A2" w:rsidRPr="003D65A2" w:rsidRDefault="003D65A2" w:rsidP="003D65A2">
      <w:pPr>
        <w:spacing w:after="0" w:line="240" w:lineRule="auto"/>
        <w:ind w:firstLine="709"/>
        <w:outlineLvl w:val="2"/>
        <w:rPr>
          <w:rFonts w:ascii="Times New Roman" w:hAnsi="Times New Roman"/>
          <w:color w:val="000000"/>
          <w:spacing w:val="2"/>
          <w:sz w:val="26"/>
          <w:szCs w:val="26"/>
        </w:rPr>
      </w:pPr>
      <w:r w:rsidRPr="003D65A2">
        <w:rPr>
          <w:rFonts w:ascii="Times New Roman" w:hAnsi="Times New Roman"/>
          <w:color w:val="000000"/>
          <w:spacing w:val="2"/>
          <w:sz w:val="26"/>
          <w:szCs w:val="26"/>
        </w:rPr>
        <w:t>2.2. Цель и задачи Программы</w:t>
      </w:r>
    </w:p>
    <w:p w14:paraId="5FD38A7A" w14:textId="77777777" w:rsidR="003D65A2" w:rsidRPr="003D65A2" w:rsidRDefault="003D65A2" w:rsidP="003D65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1744DC0" w14:textId="77777777" w:rsidR="003D65A2" w:rsidRPr="003D65A2" w:rsidRDefault="003D65A2" w:rsidP="003D65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2.2.1. Цель Программы: с</w:t>
      </w:r>
      <w:r w:rsidRPr="003D65A2">
        <w:rPr>
          <w:rFonts w:ascii="Times New Roman" w:eastAsia="Calibri" w:hAnsi="Times New Roman"/>
          <w:sz w:val="26"/>
          <w:szCs w:val="26"/>
        </w:rPr>
        <w:t>нижение уровня заболеваемости, смертности и инвалидности, вызванных поддающимися профилактике и предотвратимыми неинфекционными и инфекционными заболеваниями</w:t>
      </w:r>
      <w:r w:rsidRPr="003D65A2">
        <w:rPr>
          <w:rFonts w:ascii="Times New Roman" w:hAnsi="Times New Roman"/>
          <w:sz w:val="26"/>
          <w:szCs w:val="26"/>
        </w:rPr>
        <w:t>.</w:t>
      </w:r>
    </w:p>
    <w:p w14:paraId="75D79A02" w14:textId="77777777" w:rsidR="003D65A2" w:rsidRPr="003D65A2" w:rsidRDefault="003D65A2" w:rsidP="003D65A2">
      <w:pPr>
        <w:tabs>
          <w:tab w:val="left" w:pos="-996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 xml:space="preserve">2.2.2. Достижение данной цели будет осуществляться путем решения следующих задач: </w:t>
      </w:r>
    </w:p>
    <w:p w14:paraId="6B3C4811" w14:textId="17A0FD7A" w:rsidR="003D65A2" w:rsidRPr="003D65A2" w:rsidRDefault="003D65A2" w:rsidP="003D65A2">
      <w:pPr>
        <w:tabs>
          <w:tab w:val="left" w:pos="-996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ab/>
        <w:t xml:space="preserve">1) организация мероприятий, направленных на повышение информированности населения по вопросам формирования здорового образа жизни и </w:t>
      </w:r>
      <w:r w:rsidR="00A41F1C">
        <w:rPr>
          <w:rFonts w:ascii="Times New Roman" w:hAnsi="Times New Roman"/>
          <w:sz w:val="26"/>
          <w:szCs w:val="26"/>
        </w:rPr>
        <w:t>п</w:t>
      </w:r>
      <w:r w:rsidRPr="003D65A2">
        <w:rPr>
          <w:rFonts w:ascii="Times New Roman" w:hAnsi="Times New Roman"/>
          <w:sz w:val="26"/>
          <w:szCs w:val="26"/>
        </w:rPr>
        <w:t>рофилактики неинфекционных и инфекционных заболеваний;</w:t>
      </w:r>
    </w:p>
    <w:p w14:paraId="02A5B26F" w14:textId="77777777" w:rsidR="003D65A2" w:rsidRPr="003D65A2" w:rsidRDefault="003D65A2" w:rsidP="003D65A2">
      <w:pPr>
        <w:tabs>
          <w:tab w:val="left" w:pos="-996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2) формирование благоприятного информационного пространства.</w:t>
      </w:r>
    </w:p>
    <w:p w14:paraId="29BB0259" w14:textId="77777777" w:rsidR="003D65A2" w:rsidRPr="003D65A2" w:rsidRDefault="003D65A2" w:rsidP="003D65A2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</w:p>
    <w:p w14:paraId="0655E8C1" w14:textId="77777777" w:rsidR="003D65A2" w:rsidRPr="003D65A2" w:rsidRDefault="003D65A2" w:rsidP="003D65A2">
      <w:pPr>
        <w:spacing w:after="0" w:line="0" w:lineRule="atLeast"/>
        <w:ind w:left="709" w:right="-6"/>
        <w:rPr>
          <w:rFonts w:ascii="Times New Roman" w:hAnsi="Times New Roman"/>
          <w:color w:val="000000"/>
          <w:spacing w:val="2"/>
          <w:sz w:val="26"/>
          <w:szCs w:val="26"/>
        </w:rPr>
      </w:pPr>
      <w:r w:rsidRPr="003D65A2">
        <w:rPr>
          <w:rFonts w:ascii="Times New Roman" w:hAnsi="Times New Roman"/>
          <w:color w:val="000000"/>
          <w:spacing w:val="2"/>
          <w:sz w:val="26"/>
          <w:szCs w:val="26"/>
        </w:rPr>
        <w:t>2.3. Конечные результаты реализации Программы</w:t>
      </w:r>
    </w:p>
    <w:p w14:paraId="28CEE51E" w14:textId="77777777" w:rsidR="003D65A2" w:rsidRPr="003D65A2" w:rsidRDefault="003D65A2" w:rsidP="003D65A2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</w:p>
    <w:p w14:paraId="243881CC" w14:textId="77777777" w:rsidR="003D65A2" w:rsidRPr="003D65A2" w:rsidRDefault="003D65A2" w:rsidP="00A41F1C">
      <w:pPr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2.3.1. Показателями результативности Программы являются индикаторы</w:t>
      </w:r>
    </w:p>
    <w:p w14:paraId="26D8370B" w14:textId="77777777" w:rsidR="003D65A2" w:rsidRPr="003D65A2" w:rsidRDefault="003D65A2" w:rsidP="00A41F1C">
      <w:pPr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 xml:space="preserve">          Программы:</w:t>
      </w:r>
    </w:p>
    <w:p w14:paraId="4FC462DC" w14:textId="05A71E2D" w:rsidR="003D65A2" w:rsidRPr="003D65A2" w:rsidRDefault="003D65A2" w:rsidP="003D65A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 xml:space="preserve">1) увеличение количества граждан, принявших участие в мероприятиях, направленных на повышение информированности населения по вопросам формирования здорового образа жизни и </w:t>
      </w:r>
      <w:r w:rsidRPr="003D65A2">
        <w:rPr>
          <w:rFonts w:ascii="Times New Roman" w:eastAsia="Calibri" w:hAnsi="Times New Roman"/>
          <w:sz w:val="26"/>
          <w:szCs w:val="26"/>
        </w:rPr>
        <w:t>профилактики неинфекционных и инфекционных заболеваний</w:t>
      </w:r>
      <w:r w:rsidRPr="003D65A2">
        <w:rPr>
          <w:rFonts w:ascii="Times New Roman" w:hAnsi="Times New Roman"/>
          <w:sz w:val="26"/>
          <w:szCs w:val="26"/>
        </w:rPr>
        <w:t xml:space="preserve"> с 1470 человек в 2024 году до 1800 человек в 2028 году;</w:t>
      </w:r>
    </w:p>
    <w:p w14:paraId="3C115ECD" w14:textId="13E7CC5C" w:rsidR="003D65A2" w:rsidRPr="003D65A2" w:rsidRDefault="003D65A2" w:rsidP="003D65A2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 xml:space="preserve">2) увеличение количества материалов, размещенных в СМИ, на официальном сайте и в </w:t>
      </w:r>
      <w:proofErr w:type="spellStart"/>
      <w:r w:rsidRPr="003D65A2">
        <w:rPr>
          <w:rFonts w:ascii="Times New Roman" w:hAnsi="Times New Roman"/>
          <w:sz w:val="26"/>
          <w:szCs w:val="26"/>
        </w:rPr>
        <w:t>пабликах</w:t>
      </w:r>
      <w:proofErr w:type="spellEnd"/>
      <w:r w:rsidRPr="003D65A2">
        <w:rPr>
          <w:rFonts w:ascii="Times New Roman" w:hAnsi="Times New Roman"/>
          <w:sz w:val="26"/>
          <w:szCs w:val="26"/>
        </w:rPr>
        <w:t xml:space="preserve"> Администрации города Рубцовска Алт</w:t>
      </w:r>
      <w:r w:rsidR="00450EB0">
        <w:rPr>
          <w:rFonts w:ascii="Times New Roman" w:hAnsi="Times New Roman"/>
          <w:sz w:val="26"/>
          <w:szCs w:val="26"/>
        </w:rPr>
        <w:t>а</w:t>
      </w:r>
      <w:r w:rsidRPr="003D65A2">
        <w:rPr>
          <w:rFonts w:ascii="Times New Roman" w:hAnsi="Times New Roman"/>
          <w:sz w:val="26"/>
          <w:szCs w:val="26"/>
        </w:rPr>
        <w:t>йского края, пропагандирующих здоровый образ жизни и профилактику неинфекционных и инфекционных заболеваний, с 10 единиц до 35 единиц.</w:t>
      </w:r>
    </w:p>
    <w:p w14:paraId="016E9FE4" w14:textId="4E5E54CB" w:rsidR="003D65A2" w:rsidRPr="003D65A2" w:rsidRDefault="003D65A2" w:rsidP="003D65A2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lastRenderedPageBreak/>
        <w:t>2.3.2. Сведения об индикаторах Программы представлены в таблице 1</w:t>
      </w:r>
      <w:r w:rsidR="00450EB0">
        <w:rPr>
          <w:rFonts w:ascii="Times New Roman" w:hAnsi="Times New Roman"/>
          <w:sz w:val="26"/>
          <w:szCs w:val="26"/>
        </w:rPr>
        <w:t xml:space="preserve"> </w:t>
      </w:r>
      <w:r w:rsidRPr="003D65A2">
        <w:rPr>
          <w:rFonts w:ascii="Times New Roman" w:hAnsi="Times New Roman"/>
          <w:sz w:val="26"/>
          <w:szCs w:val="26"/>
        </w:rPr>
        <w:t>приложения к Программе.</w:t>
      </w:r>
    </w:p>
    <w:p w14:paraId="0BF890E6" w14:textId="77777777" w:rsidR="003D65A2" w:rsidRPr="003D65A2" w:rsidRDefault="003D65A2" w:rsidP="003D65A2">
      <w:pPr>
        <w:spacing w:after="0" w:line="0" w:lineRule="atLeast"/>
        <w:ind w:firstLine="708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9DB7B54" w14:textId="77777777" w:rsidR="003D65A2" w:rsidRPr="003D65A2" w:rsidRDefault="003D65A2" w:rsidP="003D65A2">
      <w:pPr>
        <w:spacing w:after="0" w:line="0" w:lineRule="atLeast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3D65A2">
        <w:rPr>
          <w:rFonts w:ascii="Times New Roman" w:hAnsi="Times New Roman"/>
          <w:color w:val="000000"/>
          <w:sz w:val="26"/>
          <w:szCs w:val="26"/>
        </w:rPr>
        <w:t>2.4. Сроки реализации Программы</w:t>
      </w:r>
    </w:p>
    <w:p w14:paraId="54173E90" w14:textId="77777777" w:rsidR="003D65A2" w:rsidRPr="003D65A2" w:rsidRDefault="003D65A2" w:rsidP="003D65A2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</w:p>
    <w:p w14:paraId="1AC7F1D5" w14:textId="77777777" w:rsidR="003D65A2" w:rsidRPr="003D65A2" w:rsidRDefault="003D65A2" w:rsidP="003D65A2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Срок реализации Программы определен с 2024 по 2028 годы, без деления на этапы.</w:t>
      </w:r>
    </w:p>
    <w:p w14:paraId="039531DA" w14:textId="77777777" w:rsidR="003D65A2" w:rsidRPr="003D65A2" w:rsidRDefault="003D65A2" w:rsidP="003D65A2">
      <w:pPr>
        <w:spacing w:after="0"/>
        <w:ind w:right="-5"/>
        <w:jc w:val="center"/>
        <w:rPr>
          <w:rFonts w:ascii="Times New Roman" w:hAnsi="Times New Roman"/>
          <w:bCs/>
          <w:sz w:val="16"/>
          <w:szCs w:val="16"/>
        </w:rPr>
      </w:pPr>
    </w:p>
    <w:p w14:paraId="0DA637E3" w14:textId="77777777" w:rsidR="003D65A2" w:rsidRPr="003D65A2" w:rsidRDefault="003D65A2" w:rsidP="003D65A2">
      <w:pPr>
        <w:spacing w:after="0"/>
        <w:ind w:right="-5"/>
        <w:jc w:val="center"/>
        <w:rPr>
          <w:rFonts w:ascii="Times New Roman" w:hAnsi="Times New Roman"/>
          <w:bCs/>
          <w:sz w:val="26"/>
          <w:szCs w:val="26"/>
        </w:rPr>
      </w:pPr>
      <w:r w:rsidRPr="003D65A2">
        <w:rPr>
          <w:rFonts w:ascii="Times New Roman" w:hAnsi="Times New Roman"/>
          <w:bCs/>
          <w:sz w:val="26"/>
          <w:szCs w:val="26"/>
        </w:rPr>
        <w:t>3. Обобщенная характеристика мероприятий Программы</w:t>
      </w:r>
    </w:p>
    <w:p w14:paraId="3CBAC214" w14:textId="77777777" w:rsidR="003D65A2" w:rsidRPr="003D65A2" w:rsidRDefault="003D65A2" w:rsidP="003D65A2">
      <w:pPr>
        <w:spacing w:after="0"/>
        <w:ind w:right="-5"/>
        <w:jc w:val="both"/>
        <w:rPr>
          <w:rFonts w:ascii="Times New Roman" w:hAnsi="Times New Roman"/>
          <w:sz w:val="20"/>
          <w:szCs w:val="20"/>
        </w:rPr>
      </w:pPr>
    </w:p>
    <w:p w14:paraId="63B43F19" w14:textId="5BBCDF9A" w:rsidR="003D65A2" w:rsidRDefault="003D65A2" w:rsidP="003D65A2">
      <w:pPr>
        <w:spacing w:after="0"/>
        <w:ind w:right="-5" w:firstLine="709"/>
        <w:jc w:val="both"/>
        <w:rPr>
          <w:rFonts w:ascii="Times New Roman" w:hAnsi="Times New Roman"/>
          <w:strike/>
          <w:color w:val="000000"/>
          <w:sz w:val="26"/>
          <w:szCs w:val="26"/>
          <w:highlight w:val="darkGray"/>
          <w:shd w:val="clear" w:color="auto" w:fill="FFFFFF"/>
        </w:rPr>
      </w:pPr>
      <w:r w:rsidRPr="003D65A2">
        <w:rPr>
          <w:rFonts w:ascii="Times New Roman" w:hAnsi="Times New Roman"/>
          <w:sz w:val="26"/>
          <w:szCs w:val="26"/>
        </w:rPr>
        <w:t>3.1. В рамках реализации Программы будут реализованы мероприятия, направленные на формирование благоприятного информационного пространства и повышение информированности населения по вопросам формирования здорового образа жизни и профилактики неинфекционных и инфекционных заболеваний, в том числе по профилактике нарушений осанки и деформаций стопы, о гигиене зрения, питании школьников, безопасном поведении, о психическом здоровье, по основам гигиены полости рта, здорового питания, влиянию курения на развитие онкологических забо</w:t>
      </w:r>
      <w:r w:rsidRPr="003D65A2">
        <w:rPr>
          <w:rFonts w:ascii="Times New Roman" w:hAnsi="Times New Roman"/>
          <w:sz w:val="26"/>
          <w:szCs w:val="26"/>
        </w:rPr>
        <w:softHyphen/>
        <w:t>леваний полости рта, необходимости диспансеризации и профилактических осмотров сотрудников, профилактических прививок, урологических заболеваний у взрослых и детей, по вопросам возможности раннего выявления, предупреждения и лечения нарушений репродуктивного здоровья мужчин, профилактики инфекций, передающихся половым путем, в разных возрастных группах, а также незапланированной ранн</w:t>
      </w:r>
      <w:r w:rsidR="00450EB0">
        <w:rPr>
          <w:rFonts w:ascii="Times New Roman" w:hAnsi="Times New Roman"/>
          <w:sz w:val="26"/>
          <w:szCs w:val="26"/>
        </w:rPr>
        <w:t>е</w:t>
      </w:r>
      <w:r w:rsidRPr="003D65A2">
        <w:rPr>
          <w:rFonts w:ascii="Times New Roman" w:hAnsi="Times New Roman"/>
          <w:sz w:val="26"/>
          <w:szCs w:val="26"/>
        </w:rPr>
        <w:t xml:space="preserve">й беременности. Основные принципы всех мероприятий: максимальный охват населения мероприятиями и донесение информации до большего количества граждан. </w:t>
      </w:r>
    </w:p>
    <w:p w14:paraId="14E58703" w14:textId="77777777" w:rsidR="003D65A2" w:rsidRPr="003D65A2" w:rsidRDefault="003D65A2" w:rsidP="003D65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3.2. Перечень мероприятий Программы представлен в таблице 2 приложения к Программе.</w:t>
      </w:r>
    </w:p>
    <w:p w14:paraId="44794B44" w14:textId="77777777" w:rsidR="003D65A2" w:rsidRPr="003D65A2" w:rsidRDefault="003D65A2" w:rsidP="003D65A2">
      <w:pPr>
        <w:tabs>
          <w:tab w:val="left" w:pos="3402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7C494CFC" w14:textId="77777777" w:rsidR="003D65A2" w:rsidRPr="003D65A2" w:rsidRDefault="003D65A2" w:rsidP="00450EB0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D65A2">
        <w:rPr>
          <w:rFonts w:ascii="Times New Roman" w:hAnsi="Times New Roman"/>
          <w:bCs/>
          <w:sz w:val="26"/>
          <w:szCs w:val="26"/>
        </w:rPr>
        <w:t>4. Общий объем финансовых ресурсов, необходимых для реализации Программы</w:t>
      </w:r>
    </w:p>
    <w:p w14:paraId="231B6539" w14:textId="77777777" w:rsidR="003D65A2" w:rsidRPr="003D65A2" w:rsidRDefault="003D65A2" w:rsidP="00450EB0">
      <w:pPr>
        <w:tabs>
          <w:tab w:val="left" w:pos="3402"/>
        </w:tabs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14:paraId="6D06F0FB" w14:textId="77777777" w:rsidR="003D65A2" w:rsidRPr="003D65A2" w:rsidRDefault="003D65A2" w:rsidP="003D65A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4.1. Реализация мероприятий Программы предусматривается за счёт средств бюджета города Рубцовска.</w:t>
      </w:r>
    </w:p>
    <w:p w14:paraId="3E57ACA5" w14:textId="77777777" w:rsidR="003D65A2" w:rsidRPr="003D65A2" w:rsidRDefault="003D65A2" w:rsidP="003D65A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 xml:space="preserve">4.2. Объем финансовых ресурсов показан в таблице 3 приложения к Программе. </w:t>
      </w:r>
    </w:p>
    <w:p w14:paraId="4486F94D" w14:textId="77777777" w:rsidR="003D65A2" w:rsidRPr="003D65A2" w:rsidRDefault="003D65A2" w:rsidP="003D65A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4.3. Сумма средств бюджета города Рубцовска подлежит ежегодному уточнению.</w:t>
      </w:r>
    </w:p>
    <w:p w14:paraId="0916E421" w14:textId="77777777" w:rsidR="003D65A2" w:rsidRPr="003D65A2" w:rsidRDefault="003D65A2" w:rsidP="003D65A2">
      <w:pPr>
        <w:tabs>
          <w:tab w:val="left" w:pos="3402"/>
        </w:tabs>
        <w:spacing w:after="0"/>
        <w:rPr>
          <w:rFonts w:ascii="Times New Roman" w:hAnsi="Times New Roman"/>
          <w:bCs/>
        </w:rPr>
      </w:pPr>
    </w:p>
    <w:p w14:paraId="4E3A81B5" w14:textId="77777777" w:rsidR="003D65A2" w:rsidRPr="003D65A2" w:rsidRDefault="003D65A2" w:rsidP="003D65A2">
      <w:pPr>
        <w:tabs>
          <w:tab w:val="left" w:pos="3402"/>
        </w:tabs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3D65A2">
        <w:rPr>
          <w:rFonts w:ascii="Times New Roman" w:hAnsi="Times New Roman"/>
          <w:bCs/>
          <w:sz w:val="26"/>
          <w:szCs w:val="26"/>
        </w:rPr>
        <w:t>5. Анализ рисков реализации Программы и описание мер управления рисками реализации Программы</w:t>
      </w:r>
    </w:p>
    <w:p w14:paraId="358ECDAD" w14:textId="77777777" w:rsidR="003D65A2" w:rsidRPr="003D65A2" w:rsidRDefault="003D65A2" w:rsidP="003D65A2">
      <w:pPr>
        <w:tabs>
          <w:tab w:val="left" w:pos="3402"/>
        </w:tabs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14:paraId="42754648" w14:textId="77777777" w:rsidR="003D65A2" w:rsidRPr="003D65A2" w:rsidRDefault="003D65A2" w:rsidP="003D65A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5.1. Основные риски реализации муниципальной программы связаны с динамичными изменениями в сфере здравоохранения, возрастающей нагрузкой на медицинских работников, финансовым обеспечением реализации мероприятий муниципальной программы в неполном объеме.</w:t>
      </w:r>
    </w:p>
    <w:p w14:paraId="2816093B" w14:textId="77777777" w:rsidR="003D65A2" w:rsidRPr="003D65A2" w:rsidRDefault="003D65A2" w:rsidP="003D65A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lastRenderedPageBreak/>
        <w:t>5.2. Для минимизации рисков будет предпринят ряд мер, включая такие, как:</w:t>
      </w:r>
    </w:p>
    <w:p w14:paraId="706CE470" w14:textId="77777777" w:rsidR="003D65A2" w:rsidRPr="003D65A2" w:rsidRDefault="003D65A2" w:rsidP="003D65A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мониторинг хода реализации муниципальной программы, выполнения муниципальной программы в целом;</w:t>
      </w:r>
    </w:p>
    <w:p w14:paraId="1C848BE2" w14:textId="77777777" w:rsidR="003D65A2" w:rsidRPr="003D65A2" w:rsidRDefault="003D65A2" w:rsidP="003D65A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широкое привлечение общественности к реализации и оценке результатов реализации муниципальной программы;</w:t>
      </w:r>
    </w:p>
    <w:p w14:paraId="23F725DC" w14:textId="77777777" w:rsidR="003D65A2" w:rsidRPr="003D65A2" w:rsidRDefault="003D65A2" w:rsidP="003D65A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публичность промежуточных отчетов и годовых докладов о ходе реализации муниципальной программы.</w:t>
      </w:r>
    </w:p>
    <w:p w14:paraId="5B742AB5" w14:textId="77777777" w:rsidR="003D65A2" w:rsidRPr="003D65A2" w:rsidRDefault="003D65A2" w:rsidP="003D65A2">
      <w:pPr>
        <w:tabs>
          <w:tab w:val="left" w:pos="3402"/>
        </w:tabs>
        <w:spacing w:after="0"/>
        <w:rPr>
          <w:rFonts w:ascii="Times New Roman" w:hAnsi="Times New Roman"/>
        </w:rPr>
      </w:pPr>
    </w:p>
    <w:p w14:paraId="12974E07" w14:textId="77777777" w:rsidR="003D65A2" w:rsidRPr="003D65A2" w:rsidRDefault="003D65A2" w:rsidP="003D65A2">
      <w:pPr>
        <w:tabs>
          <w:tab w:val="left" w:pos="3402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6. Оценка эффективности Программы</w:t>
      </w:r>
    </w:p>
    <w:p w14:paraId="51992813" w14:textId="77777777" w:rsidR="003D65A2" w:rsidRPr="003D65A2" w:rsidRDefault="003D65A2" w:rsidP="003D65A2">
      <w:pPr>
        <w:tabs>
          <w:tab w:val="left" w:pos="3402"/>
        </w:tabs>
        <w:spacing w:after="0"/>
        <w:jc w:val="center"/>
        <w:rPr>
          <w:rFonts w:ascii="Times New Roman" w:hAnsi="Times New Roman"/>
        </w:rPr>
      </w:pPr>
    </w:p>
    <w:p w14:paraId="7BA35051" w14:textId="77777777" w:rsidR="003D65A2" w:rsidRPr="003D65A2" w:rsidRDefault="003D65A2" w:rsidP="003D65A2">
      <w:pPr>
        <w:tabs>
          <w:tab w:val="left" w:pos="709"/>
        </w:tabs>
        <w:spacing w:after="0"/>
        <w:ind w:firstLine="709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3D65A2">
        <w:rPr>
          <w:rFonts w:ascii="Times New Roman" w:hAnsi="Times New Roman"/>
          <w:color w:val="000000"/>
          <w:sz w:val="26"/>
          <w:szCs w:val="26"/>
        </w:rPr>
        <w:t>6.1. 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результатов.</w:t>
      </w:r>
    </w:p>
    <w:p w14:paraId="434D3773" w14:textId="77777777" w:rsidR="003D65A2" w:rsidRPr="003D65A2" w:rsidRDefault="003D65A2" w:rsidP="003D65A2">
      <w:pPr>
        <w:tabs>
          <w:tab w:val="left" w:pos="709"/>
        </w:tabs>
        <w:spacing w:after="0"/>
        <w:ind w:firstLine="709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3D65A2">
        <w:rPr>
          <w:rFonts w:ascii="Times New Roman" w:hAnsi="Times New Roman"/>
          <w:color w:val="000000"/>
          <w:sz w:val="26"/>
          <w:szCs w:val="26"/>
        </w:rPr>
        <w:t>6.2. Комплексная оценка эффективности реализации программы проводится в соответствии с Методикой оценки эффективности муниципальной программы согласно приложению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от 09.11.2022 № 3596 (далее - Порядок)</w:t>
      </w:r>
    </w:p>
    <w:p w14:paraId="045512B8" w14:textId="77777777" w:rsidR="003D65A2" w:rsidRPr="003D65A2" w:rsidRDefault="003D65A2" w:rsidP="003D65A2">
      <w:pPr>
        <w:tabs>
          <w:tab w:val="left" w:pos="3402"/>
        </w:tabs>
        <w:spacing w:after="0"/>
        <w:jc w:val="both"/>
        <w:rPr>
          <w:rFonts w:ascii="Times New Roman" w:hAnsi="Times New Roman"/>
        </w:rPr>
      </w:pPr>
    </w:p>
    <w:p w14:paraId="4EBBCB73" w14:textId="77777777" w:rsidR="003D65A2" w:rsidRPr="003D65A2" w:rsidRDefault="003D65A2" w:rsidP="003D65A2">
      <w:pPr>
        <w:tabs>
          <w:tab w:val="left" w:pos="3402"/>
        </w:tabs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3D65A2">
        <w:rPr>
          <w:rFonts w:ascii="Times New Roman" w:hAnsi="Times New Roman"/>
          <w:bCs/>
          <w:sz w:val="26"/>
          <w:szCs w:val="26"/>
        </w:rPr>
        <w:t>7. Механизм реализации Программы</w:t>
      </w:r>
    </w:p>
    <w:p w14:paraId="1578D3DF" w14:textId="77777777" w:rsidR="003D65A2" w:rsidRPr="003D65A2" w:rsidRDefault="003D65A2" w:rsidP="003D65A2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764C45D" w14:textId="77777777" w:rsidR="003D65A2" w:rsidRPr="003D65A2" w:rsidRDefault="003D65A2" w:rsidP="003D65A2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 xml:space="preserve">7.1. Реализация Программы осуществляется ответственным исполнителем и соисполнителями Программы путем координации и взаимодействия с участниками Программы. </w:t>
      </w:r>
    </w:p>
    <w:p w14:paraId="4FCE0005" w14:textId="77777777" w:rsidR="003D65A2" w:rsidRPr="003D65A2" w:rsidRDefault="003D65A2" w:rsidP="003D65A2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7.2. Мероприятия Программы осуществляются путем реализации следующего механизма:</w:t>
      </w:r>
    </w:p>
    <w:p w14:paraId="2CE3B0A9" w14:textId="77777777" w:rsidR="003D65A2" w:rsidRPr="003D65A2" w:rsidRDefault="003D65A2" w:rsidP="003D65A2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1) совершенствования организационной структуры, финансового, материально-технического, информационного и ресурсного обеспечения;</w:t>
      </w:r>
    </w:p>
    <w:p w14:paraId="35FD0C00" w14:textId="77777777" w:rsidR="003D65A2" w:rsidRPr="003D65A2" w:rsidRDefault="003D65A2" w:rsidP="003D65A2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2) разграничения полномочий и ответственности исполнителей, соисполнителей и участников муниципальной Программы в соответствии с Порядком.</w:t>
      </w:r>
    </w:p>
    <w:p w14:paraId="47C23637" w14:textId="77777777" w:rsidR="003D65A2" w:rsidRPr="003D65A2" w:rsidRDefault="003D65A2" w:rsidP="003D65A2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D65A2">
        <w:rPr>
          <w:rFonts w:ascii="Times New Roman" w:hAnsi="Times New Roman"/>
          <w:color w:val="000000"/>
          <w:sz w:val="26"/>
          <w:szCs w:val="26"/>
        </w:rPr>
        <w:t>7.3. Участники и соисполнители Программы в пределах своей компетенции ежеквартально в соответствии с Порядком представляют необходимую информацию ответственному исполнителю Программы. Ответственный исполнитель на основании данной информации в сроки, установленные Порядком, заполняет форму мониторинга Программы и направляет ее в отдел экономического развития и ценообразования Администрации города Рубцовска.</w:t>
      </w:r>
    </w:p>
    <w:p w14:paraId="00A6AA23" w14:textId="77777777" w:rsidR="003D65A2" w:rsidRPr="003D65A2" w:rsidRDefault="003D65A2" w:rsidP="003D65A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 xml:space="preserve">7.4. Годовой отчет о ходе реализации и оценке эффективности Программы подготавливается ответственным исполнителем совместно с соисполнителями Программы </w:t>
      </w:r>
      <w:r w:rsidRPr="003D65A2">
        <w:rPr>
          <w:rFonts w:ascii="Times New Roman" w:hAnsi="Times New Roman"/>
          <w:color w:val="000000"/>
          <w:sz w:val="26"/>
          <w:szCs w:val="26"/>
        </w:rPr>
        <w:t xml:space="preserve">в сроки, установленные Порядком, </w:t>
      </w:r>
      <w:r w:rsidRPr="003D65A2">
        <w:rPr>
          <w:rFonts w:ascii="Times New Roman" w:hAnsi="Times New Roman"/>
          <w:sz w:val="26"/>
          <w:szCs w:val="26"/>
        </w:rPr>
        <w:t>и направляется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 Алтайского края.</w:t>
      </w:r>
    </w:p>
    <w:p w14:paraId="14D99F24" w14:textId="77777777" w:rsidR="003D65A2" w:rsidRPr="003D65A2" w:rsidRDefault="003D65A2" w:rsidP="003D65A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color w:val="000000"/>
          <w:sz w:val="26"/>
          <w:szCs w:val="26"/>
        </w:rPr>
        <w:lastRenderedPageBreak/>
        <w:t>7.5. Итоговый отчет подготавливается ответственным исполнителем совместно с соисполнителями в сроки, установленные Порядком, и направляется в отдел экономического развития и ценообразования Администрации города Рубцовска.</w:t>
      </w:r>
    </w:p>
    <w:p w14:paraId="7BBAD1D0" w14:textId="77777777" w:rsidR="003D65A2" w:rsidRPr="003D65A2" w:rsidRDefault="003D65A2" w:rsidP="003D65A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7.6. Совершенствование механизмов реализации Программы будет осуществляться регулярно с учетом накопленной практики и последовательного повышения требований, предъявляемых к деятельности, связанной с реализацией мер в сфере здравоохранения.</w:t>
      </w:r>
    </w:p>
    <w:p w14:paraId="49100492" w14:textId="77777777" w:rsidR="003D65A2" w:rsidRPr="003D65A2" w:rsidRDefault="003D65A2" w:rsidP="003D65A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68C3BC5" w14:textId="77777777" w:rsidR="003D65A2" w:rsidRPr="003D65A2" w:rsidRDefault="003D65A2" w:rsidP="003D65A2">
      <w:pPr>
        <w:tabs>
          <w:tab w:val="left" w:pos="3402"/>
        </w:tabs>
        <w:spacing w:after="0"/>
        <w:jc w:val="both"/>
        <w:rPr>
          <w:rFonts w:ascii="Times New Roman" w:hAnsi="Times New Roman"/>
          <w:sz w:val="26"/>
          <w:szCs w:val="26"/>
        </w:rPr>
        <w:sectPr w:rsidR="003D65A2" w:rsidRPr="003D65A2" w:rsidSect="003D65A2">
          <w:headerReference w:type="default" r:id="rId9"/>
          <w:footerReference w:type="even" r:id="rId10"/>
          <w:foot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4CDDA92A" w14:textId="77777777" w:rsidR="003D65A2" w:rsidRPr="003D65A2" w:rsidRDefault="003D65A2" w:rsidP="003D65A2">
      <w:pPr>
        <w:spacing w:after="0"/>
        <w:ind w:right="-5"/>
        <w:jc w:val="right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lastRenderedPageBreak/>
        <w:t>Приложение к Программе</w:t>
      </w:r>
    </w:p>
    <w:p w14:paraId="6EAF9DBA" w14:textId="77777777" w:rsidR="003D65A2" w:rsidRPr="003D65A2" w:rsidRDefault="003D65A2" w:rsidP="003D65A2">
      <w:pPr>
        <w:spacing w:after="0"/>
        <w:ind w:right="-5"/>
        <w:jc w:val="right"/>
        <w:rPr>
          <w:rFonts w:ascii="Times New Roman" w:hAnsi="Times New Roman"/>
        </w:rPr>
      </w:pPr>
    </w:p>
    <w:p w14:paraId="6242D0DE" w14:textId="77777777" w:rsidR="003D65A2" w:rsidRPr="003D65A2" w:rsidRDefault="003D65A2" w:rsidP="003D65A2">
      <w:pPr>
        <w:spacing w:after="0"/>
        <w:ind w:right="-5"/>
        <w:jc w:val="right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Таблица 1</w:t>
      </w:r>
    </w:p>
    <w:p w14:paraId="3853CEDB" w14:textId="77777777" w:rsidR="003D65A2" w:rsidRPr="003D65A2" w:rsidRDefault="003D65A2" w:rsidP="003D65A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Сведения</w:t>
      </w:r>
    </w:p>
    <w:p w14:paraId="02338B38" w14:textId="77777777" w:rsidR="003D65A2" w:rsidRPr="003D65A2" w:rsidRDefault="003D65A2" w:rsidP="003D65A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 xml:space="preserve">об индикаторах Программы и их значениях </w:t>
      </w:r>
    </w:p>
    <w:p w14:paraId="0E7086CA" w14:textId="77777777" w:rsidR="003D65A2" w:rsidRPr="003D65A2" w:rsidRDefault="003D65A2" w:rsidP="003D65A2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1957"/>
        <w:gridCol w:w="2126"/>
        <w:gridCol w:w="709"/>
        <w:gridCol w:w="1134"/>
        <w:gridCol w:w="284"/>
        <w:gridCol w:w="992"/>
        <w:gridCol w:w="142"/>
        <w:gridCol w:w="992"/>
        <w:gridCol w:w="142"/>
        <w:gridCol w:w="1134"/>
        <w:gridCol w:w="1134"/>
        <w:gridCol w:w="992"/>
        <w:gridCol w:w="850"/>
        <w:gridCol w:w="284"/>
        <w:gridCol w:w="709"/>
      </w:tblGrid>
      <w:tr w:rsidR="003D65A2" w:rsidRPr="003D65A2" w14:paraId="4525A997" w14:textId="77777777" w:rsidTr="000925C5">
        <w:tc>
          <w:tcPr>
            <w:tcW w:w="561" w:type="dxa"/>
            <w:vMerge w:val="restart"/>
          </w:tcPr>
          <w:p w14:paraId="0DEFA3A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57" w:type="dxa"/>
            <w:vMerge w:val="restart"/>
          </w:tcPr>
          <w:p w14:paraId="3D65942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  <w:p w14:paraId="7CF1AA9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в соответствии с поставленной задачей</w:t>
            </w:r>
          </w:p>
        </w:tc>
        <w:tc>
          <w:tcPr>
            <w:tcW w:w="2126" w:type="dxa"/>
            <w:vMerge w:val="restart"/>
          </w:tcPr>
          <w:p w14:paraId="5E2AE19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Задача муниципальной программы</w:t>
            </w:r>
          </w:p>
          <w:p w14:paraId="2E1E0DB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(подпрограммы)</w:t>
            </w:r>
          </w:p>
          <w:p w14:paraId="520007F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663F095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7796" w:type="dxa"/>
            <w:gridSpan w:val="10"/>
          </w:tcPr>
          <w:p w14:paraId="1B57252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993" w:type="dxa"/>
            <w:gridSpan w:val="2"/>
            <w:vMerge w:val="restart"/>
          </w:tcPr>
          <w:p w14:paraId="793A1AD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Итоговый результат</w:t>
            </w:r>
          </w:p>
        </w:tc>
      </w:tr>
      <w:tr w:rsidR="003D65A2" w:rsidRPr="003D65A2" w14:paraId="1A534731" w14:textId="77777777" w:rsidTr="000925C5">
        <w:tc>
          <w:tcPr>
            <w:tcW w:w="561" w:type="dxa"/>
            <w:vMerge/>
          </w:tcPr>
          <w:p w14:paraId="50E7D1E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14:paraId="686C992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93B7DC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A5404C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3447C12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год, предшествующий году разработки Программы (факт) 2023</w:t>
            </w:r>
          </w:p>
        </w:tc>
        <w:tc>
          <w:tcPr>
            <w:tcW w:w="1276" w:type="dxa"/>
            <w:gridSpan w:val="2"/>
            <w:vMerge w:val="restart"/>
          </w:tcPr>
          <w:p w14:paraId="3FC8AE0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 xml:space="preserve">год разработки Программы </w:t>
            </w:r>
          </w:p>
          <w:p w14:paraId="10C8643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(оценка) 202</w:t>
            </w:r>
            <w:r w:rsidRPr="003D65A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6" w:type="dxa"/>
            <w:gridSpan w:val="7"/>
          </w:tcPr>
          <w:p w14:paraId="72B92B2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993" w:type="dxa"/>
            <w:gridSpan w:val="2"/>
            <w:vMerge/>
          </w:tcPr>
          <w:p w14:paraId="44B9789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65A2" w:rsidRPr="003D65A2" w14:paraId="63395A09" w14:textId="77777777" w:rsidTr="000925C5">
        <w:trPr>
          <w:trHeight w:val="1932"/>
        </w:trPr>
        <w:tc>
          <w:tcPr>
            <w:tcW w:w="561" w:type="dxa"/>
            <w:vMerge/>
          </w:tcPr>
          <w:p w14:paraId="07DEE79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14:paraId="0D67359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B7FC25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F5041D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4FA25E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4B8CD84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551C89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202</w:t>
            </w:r>
            <w:r w:rsidRPr="003D65A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D65A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5D89873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276" w:type="dxa"/>
            <w:gridSpan w:val="2"/>
          </w:tcPr>
          <w:p w14:paraId="00166AD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202</w:t>
            </w:r>
            <w:r w:rsidRPr="003D65A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770E2DC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75FED31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134" w:type="dxa"/>
          </w:tcPr>
          <w:p w14:paraId="4BF49F2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202</w:t>
            </w:r>
            <w:r w:rsidRPr="003D65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 </w:t>
            </w:r>
            <w:r w:rsidRPr="003D65A2">
              <w:rPr>
                <w:rFonts w:ascii="Times New Roman" w:hAnsi="Times New Roman"/>
                <w:sz w:val="24"/>
                <w:szCs w:val="24"/>
              </w:rPr>
              <w:t>год (план)</w:t>
            </w:r>
          </w:p>
        </w:tc>
        <w:tc>
          <w:tcPr>
            <w:tcW w:w="992" w:type="dxa"/>
          </w:tcPr>
          <w:p w14:paraId="0289680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202</w:t>
            </w:r>
            <w:r w:rsidRPr="003D65A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3D65A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6C682FA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850" w:type="dxa"/>
          </w:tcPr>
          <w:p w14:paraId="73F9F1F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202</w:t>
            </w:r>
            <w:r w:rsidRPr="003D65A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3D65A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56C473B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3" w:type="dxa"/>
            <w:gridSpan w:val="2"/>
            <w:vMerge/>
          </w:tcPr>
          <w:p w14:paraId="4997E50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65A2" w:rsidRPr="003D65A2" w14:paraId="370C623C" w14:textId="77777777" w:rsidTr="000925C5">
        <w:trPr>
          <w:trHeight w:val="255"/>
        </w:trPr>
        <w:tc>
          <w:tcPr>
            <w:tcW w:w="561" w:type="dxa"/>
            <w:vAlign w:val="center"/>
          </w:tcPr>
          <w:p w14:paraId="2A40031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7" w:type="dxa"/>
            <w:vAlign w:val="center"/>
          </w:tcPr>
          <w:p w14:paraId="74C3011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780E901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61BBE65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0080021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9DD744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14:paraId="4FC21FD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654D00F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562B70A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5B8D9DD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62ED45E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gridSpan w:val="2"/>
            <w:vAlign w:val="center"/>
          </w:tcPr>
          <w:p w14:paraId="439E9D7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D65A2" w:rsidRPr="003D65A2" w14:paraId="2700BAB4" w14:textId="77777777" w:rsidTr="000925C5">
        <w:trPr>
          <w:trHeight w:val="209"/>
        </w:trPr>
        <w:tc>
          <w:tcPr>
            <w:tcW w:w="14142" w:type="dxa"/>
            <w:gridSpan w:val="16"/>
          </w:tcPr>
          <w:p w14:paraId="7121568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br w:type="page"/>
            </w:r>
            <w:r w:rsidRPr="003D65A2">
              <w:rPr>
                <w:rFonts w:ascii="Times New Roman" w:hAnsi="Times New Roman"/>
                <w:sz w:val="24"/>
                <w:szCs w:val="24"/>
              </w:rPr>
              <w:t xml:space="preserve">Цель Программы: </w:t>
            </w:r>
            <w:r w:rsidRPr="003D65A2">
              <w:rPr>
                <w:rFonts w:ascii="Times New Roman" w:eastAsia="Calibri" w:hAnsi="Times New Roman"/>
                <w:sz w:val="24"/>
                <w:szCs w:val="24"/>
              </w:rPr>
              <w:t>Снижение уровня заболеваемости, смертности и инвалидности, вызванных поддающимися профилактике и предотвратимыми неинфекционными и инфекционными заболеваниями</w:t>
            </w:r>
          </w:p>
        </w:tc>
      </w:tr>
      <w:tr w:rsidR="003D65A2" w:rsidRPr="003D65A2" w14:paraId="297CF6D3" w14:textId="77777777" w:rsidTr="00450EB0">
        <w:trPr>
          <w:trHeight w:val="841"/>
        </w:trPr>
        <w:tc>
          <w:tcPr>
            <w:tcW w:w="561" w:type="dxa"/>
          </w:tcPr>
          <w:p w14:paraId="6207606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14:paraId="5FCA1E32" w14:textId="2655CFDE" w:rsidR="003D65A2" w:rsidRPr="003D65A2" w:rsidRDefault="003D65A2" w:rsidP="003D65A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</w:rPr>
              <w:t>Количество граждан, принявших участие в мероприятиях, направленных на повышение информированности населения по вопросам формирования здорового образа жизни и</w:t>
            </w:r>
            <w:r w:rsidR="00450EB0">
              <w:rPr>
                <w:rFonts w:ascii="Times New Roman" w:hAnsi="Times New Roman"/>
              </w:rPr>
              <w:t xml:space="preserve"> </w:t>
            </w:r>
            <w:r w:rsidRPr="003D65A2">
              <w:rPr>
                <w:rFonts w:ascii="Times New Roman" w:hAnsi="Times New Roman"/>
              </w:rPr>
              <w:lastRenderedPageBreak/>
              <w:t>профилактики неинфекционных и инфекционных заболеваний</w:t>
            </w:r>
          </w:p>
        </w:tc>
        <w:tc>
          <w:tcPr>
            <w:tcW w:w="2126" w:type="dxa"/>
          </w:tcPr>
          <w:p w14:paraId="67F540C6" w14:textId="08A926D4" w:rsidR="003D65A2" w:rsidRPr="003D65A2" w:rsidRDefault="003D65A2" w:rsidP="003D65A2">
            <w:pPr>
              <w:tabs>
                <w:tab w:val="left" w:pos="-9968"/>
              </w:tabs>
              <w:spacing w:after="0"/>
              <w:rPr>
                <w:rFonts w:ascii="Times New Roman" w:hAnsi="Times New Roman"/>
              </w:rPr>
            </w:pPr>
            <w:r w:rsidRPr="003D65A2">
              <w:rPr>
                <w:rFonts w:ascii="Times New Roman" w:hAnsi="Times New Roman"/>
              </w:rPr>
              <w:lastRenderedPageBreak/>
              <w:t>Организация мероприятий, направленных на повышение информированности населения по вопросам формирования здорового образа жизни и</w:t>
            </w:r>
            <w:r w:rsidR="00450EB0">
              <w:rPr>
                <w:rFonts w:ascii="Times New Roman" w:hAnsi="Times New Roman"/>
              </w:rPr>
              <w:t xml:space="preserve"> </w:t>
            </w:r>
            <w:r w:rsidRPr="003D65A2">
              <w:rPr>
                <w:rFonts w:ascii="Times New Roman" w:eastAsia="Calibri" w:hAnsi="Times New Roman"/>
              </w:rPr>
              <w:t xml:space="preserve">профилактики </w:t>
            </w:r>
            <w:r w:rsidRPr="003D65A2">
              <w:rPr>
                <w:rFonts w:ascii="Times New Roman" w:eastAsia="Calibri" w:hAnsi="Times New Roman"/>
              </w:rPr>
              <w:lastRenderedPageBreak/>
              <w:t>неинфекционных и инфекционных заболеваний</w:t>
            </w:r>
          </w:p>
        </w:tc>
        <w:tc>
          <w:tcPr>
            <w:tcW w:w="709" w:type="dxa"/>
          </w:tcPr>
          <w:p w14:paraId="46C2D940" w14:textId="77777777" w:rsidR="003D65A2" w:rsidRPr="003D65A2" w:rsidRDefault="003D65A2" w:rsidP="003D65A2">
            <w:pPr>
              <w:spacing w:after="0"/>
              <w:jc w:val="center"/>
              <w:rPr>
                <w:rFonts w:ascii="Times New Roman" w:hAnsi="Times New Roman"/>
              </w:rPr>
            </w:pPr>
            <w:r w:rsidRPr="003D65A2">
              <w:rPr>
                <w:rFonts w:ascii="Times New Roman" w:hAnsi="Times New Roman"/>
              </w:rPr>
              <w:lastRenderedPageBreak/>
              <w:t>чел.</w:t>
            </w:r>
          </w:p>
        </w:tc>
        <w:tc>
          <w:tcPr>
            <w:tcW w:w="1418" w:type="dxa"/>
            <w:gridSpan w:val="2"/>
          </w:tcPr>
          <w:p w14:paraId="3C15469D" w14:textId="77777777" w:rsidR="003D65A2" w:rsidRPr="003D65A2" w:rsidRDefault="003D65A2" w:rsidP="003D65A2">
            <w:pPr>
              <w:jc w:val="center"/>
              <w:rPr>
                <w:rFonts w:ascii="Times New Roman" w:hAnsi="Times New Roman"/>
              </w:rPr>
            </w:pPr>
            <w:r w:rsidRPr="003D65A2">
              <w:rPr>
                <w:rFonts w:ascii="Times New Roman" w:hAnsi="Times New Roman"/>
              </w:rPr>
              <w:t>-</w:t>
            </w:r>
          </w:p>
          <w:p w14:paraId="1742D12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14:paraId="795D752A" w14:textId="77777777" w:rsidR="003D65A2" w:rsidRPr="003D65A2" w:rsidRDefault="003D65A2" w:rsidP="003D65A2">
            <w:pPr>
              <w:jc w:val="center"/>
              <w:rPr>
                <w:rFonts w:ascii="Times New Roman" w:hAnsi="Times New Roman"/>
                <w:lang w:val="en-US"/>
              </w:rPr>
            </w:pPr>
            <w:r w:rsidRPr="003D65A2">
              <w:rPr>
                <w:rFonts w:ascii="Times New Roman" w:hAnsi="Times New Roman"/>
                <w:lang w:val="en-US"/>
              </w:rPr>
              <w:t>1470</w:t>
            </w:r>
          </w:p>
          <w:p w14:paraId="1164C37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61ABAC22" w14:textId="77777777" w:rsidR="003D65A2" w:rsidRPr="003D65A2" w:rsidRDefault="003D65A2" w:rsidP="003D65A2">
            <w:pPr>
              <w:jc w:val="center"/>
              <w:rPr>
                <w:rFonts w:ascii="Times New Roman" w:hAnsi="Times New Roman"/>
                <w:lang w:val="en-US"/>
              </w:rPr>
            </w:pPr>
            <w:r w:rsidRPr="003D65A2">
              <w:rPr>
                <w:rFonts w:ascii="Times New Roman" w:hAnsi="Times New Roman"/>
                <w:lang w:val="en-US"/>
              </w:rPr>
              <w:t>1470</w:t>
            </w:r>
          </w:p>
          <w:p w14:paraId="11F7708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CA43B7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5A2">
              <w:rPr>
                <w:rFonts w:ascii="Times New Roman" w:hAnsi="Times New Roman"/>
                <w:sz w:val="24"/>
                <w:szCs w:val="24"/>
                <w:lang w:val="en-US"/>
              </w:rPr>
              <w:t>1530</w:t>
            </w:r>
          </w:p>
        </w:tc>
        <w:tc>
          <w:tcPr>
            <w:tcW w:w="1134" w:type="dxa"/>
          </w:tcPr>
          <w:p w14:paraId="238A10F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5A2">
              <w:rPr>
                <w:rFonts w:ascii="Times New Roman" w:hAnsi="Times New Roman"/>
                <w:sz w:val="24"/>
                <w:szCs w:val="24"/>
                <w:lang w:val="en-US"/>
              </w:rPr>
              <w:t>1570</w:t>
            </w:r>
          </w:p>
        </w:tc>
        <w:tc>
          <w:tcPr>
            <w:tcW w:w="992" w:type="dxa"/>
          </w:tcPr>
          <w:p w14:paraId="02B960D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5A2">
              <w:rPr>
                <w:rFonts w:ascii="Times New Roman" w:hAnsi="Times New Roman"/>
                <w:sz w:val="24"/>
                <w:szCs w:val="24"/>
                <w:lang w:val="en-US"/>
              </w:rPr>
              <w:t>1670</w:t>
            </w:r>
          </w:p>
        </w:tc>
        <w:tc>
          <w:tcPr>
            <w:tcW w:w="1134" w:type="dxa"/>
            <w:gridSpan w:val="2"/>
          </w:tcPr>
          <w:p w14:paraId="1CC5102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5A2">
              <w:rPr>
                <w:rFonts w:ascii="Times New Roman" w:hAnsi="Times New Roman"/>
                <w:sz w:val="24"/>
                <w:szCs w:val="24"/>
                <w:lang w:val="en-US"/>
              </w:rPr>
              <w:t>1800</w:t>
            </w:r>
          </w:p>
        </w:tc>
        <w:tc>
          <w:tcPr>
            <w:tcW w:w="709" w:type="dxa"/>
          </w:tcPr>
          <w:p w14:paraId="4F090E7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5A2">
              <w:rPr>
                <w:rFonts w:ascii="Times New Roman" w:hAnsi="Times New Roman"/>
                <w:sz w:val="24"/>
                <w:szCs w:val="24"/>
                <w:lang w:val="en-US"/>
              </w:rPr>
              <w:t>8040</w:t>
            </w:r>
          </w:p>
        </w:tc>
      </w:tr>
      <w:tr w:rsidR="003D65A2" w:rsidRPr="003D65A2" w14:paraId="67B29DD0" w14:textId="77777777" w:rsidTr="000925C5">
        <w:tc>
          <w:tcPr>
            <w:tcW w:w="561" w:type="dxa"/>
          </w:tcPr>
          <w:p w14:paraId="3A15BF5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</w:tcPr>
          <w:p w14:paraId="73592B96" w14:textId="339047BC" w:rsidR="003D65A2" w:rsidRPr="003D65A2" w:rsidRDefault="003D65A2" w:rsidP="003D65A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</w:rPr>
              <w:t xml:space="preserve">Количество материалов, размещенных в СМИ, на официальном сайте и в </w:t>
            </w:r>
            <w:proofErr w:type="spellStart"/>
            <w:r w:rsidRPr="003D65A2">
              <w:rPr>
                <w:rFonts w:ascii="Times New Roman" w:hAnsi="Times New Roman"/>
              </w:rPr>
              <w:t>пабликах</w:t>
            </w:r>
            <w:proofErr w:type="spellEnd"/>
            <w:r w:rsidRPr="003D65A2">
              <w:rPr>
                <w:rFonts w:ascii="Times New Roman" w:hAnsi="Times New Roman"/>
              </w:rPr>
              <w:t xml:space="preserve"> Администрации города Рубцовска, пропагандирующих здоровый образ жизни и профилактику неинфекционных и инфекционных заболеваний</w:t>
            </w:r>
          </w:p>
        </w:tc>
        <w:tc>
          <w:tcPr>
            <w:tcW w:w="2126" w:type="dxa"/>
          </w:tcPr>
          <w:p w14:paraId="3EEA0D68" w14:textId="77777777" w:rsidR="003D65A2" w:rsidRPr="003D65A2" w:rsidRDefault="003D65A2" w:rsidP="003D65A2">
            <w:pPr>
              <w:tabs>
                <w:tab w:val="left" w:pos="-9968"/>
              </w:tabs>
              <w:spacing w:after="0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 xml:space="preserve">Формирование благоприятного информационного пространства </w:t>
            </w:r>
          </w:p>
        </w:tc>
        <w:tc>
          <w:tcPr>
            <w:tcW w:w="709" w:type="dxa"/>
          </w:tcPr>
          <w:p w14:paraId="3411289F" w14:textId="77777777" w:rsidR="003D65A2" w:rsidRPr="003D65A2" w:rsidRDefault="003D65A2" w:rsidP="003D65A2">
            <w:pPr>
              <w:spacing w:after="0"/>
              <w:jc w:val="center"/>
              <w:rPr>
                <w:rFonts w:ascii="Times New Roman" w:hAnsi="Times New Roman"/>
              </w:rPr>
            </w:pPr>
            <w:r w:rsidRPr="003D65A2">
              <w:rPr>
                <w:rFonts w:ascii="Times New Roman" w:hAnsi="Times New Roman"/>
              </w:rPr>
              <w:t>шт.</w:t>
            </w:r>
          </w:p>
        </w:tc>
        <w:tc>
          <w:tcPr>
            <w:tcW w:w="1418" w:type="dxa"/>
            <w:gridSpan w:val="2"/>
          </w:tcPr>
          <w:p w14:paraId="11502D7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4BEBD4B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14:paraId="314C3EB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50E718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625543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011C2FC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</w:tcPr>
          <w:p w14:paraId="3161937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0762786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</w:tbl>
    <w:p w14:paraId="4A5D1D33" w14:textId="77777777" w:rsidR="003D65A2" w:rsidRPr="003D65A2" w:rsidRDefault="003D65A2" w:rsidP="003D65A2">
      <w:pPr>
        <w:spacing w:after="0"/>
        <w:ind w:left="10440" w:right="-5"/>
        <w:jc w:val="right"/>
        <w:rPr>
          <w:rFonts w:ascii="Times New Roman" w:hAnsi="Times New Roman"/>
          <w:sz w:val="28"/>
          <w:szCs w:val="28"/>
        </w:rPr>
      </w:pPr>
    </w:p>
    <w:p w14:paraId="71360D95" w14:textId="77777777" w:rsidR="003D65A2" w:rsidRPr="003D65A2" w:rsidRDefault="003D65A2" w:rsidP="003D65A2">
      <w:pPr>
        <w:spacing w:after="0"/>
        <w:ind w:left="10440" w:right="-5"/>
        <w:jc w:val="right"/>
        <w:rPr>
          <w:rFonts w:ascii="Times New Roman" w:hAnsi="Times New Roman"/>
          <w:sz w:val="28"/>
          <w:szCs w:val="28"/>
        </w:rPr>
      </w:pPr>
    </w:p>
    <w:p w14:paraId="41B40816" w14:textId="77777777" w:rsidR="003D65A2" w:rsidRPr="003D65A2" w:rsidRDefault="003D65A2" w:rsidP="003D65A2">
      <w:pPr>
        <w:spacing w:after="0"/>
        <w:ind w:left="10440" w:right="-5"/>
        <w:jc w:val="right"/>
        <w:rPr>
          <w:rFonts w:ascii="Times New Roman" w:hAnsi="Times New Roman"/>
          <w:sz w:val="28"/>
          <w:szCs w:val="28"/>
        </w:rPr>
      </w:pPr>
    </w:p>
    <w:p w14:paraId="32A710AE" w14:textId="77777777" w:rsidR="003D65A2" w:rsidRDefault="003D65A2" w:rsidP="003D65A2">
      <w:pPr>
        <w:spacing w:after="0"/>
        <w:ind w:left="10440" w:right="-5"/>
        <w:jc w:val="right"/>
        <w:rPr>
          <w:rFonts w:ascii="Times New Roman" w:hAnsi="Times New Roman"/>
          <w:sz w:val="28"/>
          <w:szCs w:val="28"/>
        </w:rPr>
      </w:pPr>
    </w:p>
    <w:p w14:paraId="13010C75" w14:textId="77777777" w:rsidR="00450EB0" w:rsidRDefault="00450EB0" w:rsidP="003D65A2">
      <w:pPr>
        <w:spacing w:after="0"/>
        <w:ind w:left="10440" w:right="-5"/>
        <w:jc w:val="right"/>
        <w:rPr>
          <w:rFonts w:ascii="Times New Roman" w:hAnsi="Times New Roman"/>
          <w:sz w:val="28"/>
          <w:szCs w:val="28"/>
        </w:rPr>
      </w:pPr>
    </w:p>
    <w:p w14:paraId="1B869CDA" w14:textId="77777777" w:rsidR="00450EB0" w:rsidRDefault="00450EB0" w:rsidP="003D65A2">
      <w:pPr>
        <w:spacing w:after="0"/>
        <w:ind w:left="10440" w:right="-5"/>
        <w:jc w:val="right"/>
        <w:rPr>
          <w:rFonts w:ascii="Times New Roman" w:hAnsi="Times New Roman"/>
          <w:sz w:val="28"/>
          <w:szCs w:val="28"/>
        </w:rPr>
      </w:pPr>
    </w:p>
    <w:p w14:paraId="1BED5211" w14:textId="77777777" w:rsidR="00450EB0" w:rsidRDefault="00450EB0" w:rsidP="003D65A2">
      <w:pPr>
        <w:spacing w:after="0"/>
        <w:ind w:left="10440" w:right="-5"/>
        <w:jc w:val="right"/>
        <w:rPr>
          <w:rFonts w:ascii="Times New Roman" w:hAnsi="Times New Roman"/>
          <w:sz w:val="28"/>
          <w:szCs w:val="28"/>
        </w:rPr>
      </w:pPr>
    </w:p>
    <w:p w14:paraId="07DCEFD2" w14:textId="77777777" w:rsidR="00450EB0" w:rsidRDefault="00450EB0" w:rsidP="003D65A2">
      <w:pPr>
        <w:spacing w:after="0"/>
        <w:ind w:left="10440" w:right="-5"/>
        <w:jc w:val="right"/>
        <w:rPr>
          <w:rFonts w:ascii="Times New Roman" w:hAnsi="Times New Roman"/>
          <w:sz w:val="28"/>
          <w:szCs w:val="28"/>
        </w:rPr>
      </w:pPr>
    </w:p>
    <w:p w14:paraId="238AEAFB" w14:textId="77777777" w:rsidR="00450EB0" w:rsidRDefault="00450EB0" w:rsidP="003D65A2">
      <w:pPr>
        <w:spacing w:after="0"/>
        <w:ind w:left="10440" w:right="-5"/>
        <w:jc w:val="right"/>
        <w:rPr>
          <w:rFonts w:ascii="Times New Roman" w:hAnsi="Times New Roman"/>
          <w:sz w:val="28"/>
          <w:szCs w:val="28"/>
        </w:rPr>
      </w:pPr>
    </w:p>
    <w:p w14:paraId="01BC2816" w14:textId="77777777" w:rsidR="00450EB0" w:rsidRPr="003D65A2" w:rsidRDefault="00450EB0" w:rsidP="003D65A2">
      <w:pPr>
        <w:spacing w:after="0"/>
        <w:ind w:left="10440" w:right="-5"/>
        <w:jc w:val="right"/>
        <w:rPr>
          <w:rFonts w:ascii="Times New Roman" w:hAnsi="Times New Roman"/>
          <w:sz w:val="28"/>
          <w:szCs w:val="28"/>
        </w:rPr>
      </w:pPr>
    </w:p>
    <w:p w14:paraId="4E37B123" w14:textId="77777777" w:rsidR="003D65A2" w:rsidRPr="003D65A2" w:rsidRDefault="003D65A2" w:rsidP="003D65A2">
      <w:pPr>
        <w:spacing w:after="0"/>
        <w:ind w:left="10440" w:right="-5"/>
        <w:jc w:val="right"/>
        <w:rPr>
          <w:rFonts w:ascii="Times New Roman" w:hAnsi="Times New Roman"/>
          <w:sz w:val="28"/>
          <w:szCs w:val="28"/>
        </w:rPr>
      </w:pPr>
      <w:r w:rsidRPr="003D65A2">
        <w:rPr>
          <w:rFonts w:ascii="Times New Roman" w:hAnsi="Times New Roman"/>
          <w:sz w:val="28"/>
          <w:szCs w:val="28"/>
        </w:rPr>
        <w:lastRenderedPageBreak/>
        <w:t>Таблица 2</w:t>
      </w:r>
    </w:p>
    <w:p w14:paraId="499361F5" w14:textId="77777777" w:rsidR="003D65A2" w:rsidRPr="003D65A2" w:rsidRDefault="003D65A2" w:rsidP="003D65A2">
      <w:pPr>
        <w:widowControl w:val="0"/>
        <w:spacing w:after="0" w:line="240" w:lineRule="auto"/>
        <w:ind w:right="-5" w:firstLine="567"/>
        <w:jc w:val="center"/>
        <w:outlineLvl w:val="0"/>
        <w:rPr>
          <w:rFonts w:ascii="Times New Roman" w:hAnsi="Times New Roman"/>
          <w:iCs/>
          <w:sz w:val="28"/>
          <w:szCs w:val="20"/>
          <w:lang w:eastAsia="ar-SA"/>
        </w:rPr>
      </w:pPr>
      <w:r w:rsidRPr="003D65A2">
        <w:rPr>
          <w:rFonts w:ascii="Times New Roman" w:hAnsi="Times New Roman"/>
          <w:iCs/>
          <w:sz w:val="28"/>
          <w:szCs w:val="20"/>
          <w:lang w:eastAsia="ar-SA"/>
        </w:rPr>
        <w:t>Перечень мероприятий Программы</w:t>
      </w:r>
    </w:p>
    <w:p w14:paraId="3621D077" w14:textId="77777777" w:rsidR="003D65A2" w:rsidRPr="003D65A2" w:rsidRDefault="003D65A2" w:rsidP="003D65A2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2126"/>
        <w:gridCol w:w="1134"/>
        <w:gridCol w:w="1134"/>
        <w:gridCol w:w="992"/>
        <w:gridCol w:w="993"/>
        <w:gridCol w:w="992"/>
        <w:gridCol w:w="1276"/>
        <w:gridCol w:w="1984"/>
      </w:tblGrid>
      <w:tr w:rsidR="003D65A2" w:rsidRPr="003D65A2" w14:paraId="0BC6E432" w14:textId="77777777" w:rsidTr="000925C5">
        <w:trPr>
          <w:jc w:val="center"/>
        </w:trPr>
        <w:tc>
          <w:tcPr>
            <w:tcW w:w="567" w:type="dxa"/>
            <w:vMerge w:val="restart"/>
            <w:vAlign w:val="center"/>
          </w:tcPr>
          <w:p w14:paraId="4A47449D" w14:textId="77777777" w:rsidR="003D65A2" w:rsidRPr="003D65A2" w:rsidRDefault="003D65A2" w:rsidP="003D65A2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14:paraId="2B201DA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Цель, задача,</w:t>
            </w:r>
          </w:p>
          <w:p w14:paraId="0A1DF7EB" w14:textId="77777777" w:rsidR="003D65A2" w:rsidRPr="003D65A2" w:rsidRDefault="003D65A2" w:rsidP="003D65A2">
            <w:pPr>
              <w:widowControl w:val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2126" w:type="dxa"/>
            <w:vMerge w:val="restart"/>
            <w:vAlign w:val="center"/>
          </w:tcPr>
          <w:p w14:paraId="3ABCB5F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Исполнители,</w:t>
            </w:r>
          </w:p>
          <w:p w14:paraId="749D4BB2" w14:textId="77777777" w:rsidR="003D65A2" w:rsidRPr="003D65A2" w:rsidRDefault="003D65A2" w:rsidP="003D65A2">
            <w:pPr>
              <w:widowControl w:val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участники</w:t>
            </w:r>
          </w:p>
        </w:tc>
        <w:tc>
          <w:tcPr>
            <w:tcW w:w="6521" w:type="dxa"/>
            <w:gridSpan w:val="6"/>
          </w:tcPr>
          <w:p w14:paraId="516DE7B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Сумма расходов, тыс. рублей</w:t>
            </w:r>
          </w:p>
        </w:tc>
        <w:tc>
          <w:tcPr>
            <w:tcW w:w="1984" w:type="dxa"/>
            <w:vMerge w:val="restart"/>
            <w:vAlign w:val="center"/>
          </w:tcPr>
          <w:p w14:paraId="00605C7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Источники финансирования</w:t>
            </w:r>
          </w:p>
        </w:tc>
      </w:tr>
      <w:tr w:rsidR="003D65A2" w:rsidRPr="003D65A2" w14:paraId="5B1288E0" w14:textId="77777777" w:rsidTr="000925C5">
        <w:trPr>
          <w:jc w:val="center"/>
        </w:trPr>
        <w:tc>
          <w:tcPr>
            <w:tcW w:w="567" w:type="dxa"/>
            <w:vMerge/>
          </w:tcPr>
          <w:p w14:paraId="682D0BC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329FA0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C6984D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19B241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2024 год</w:t>
            </w:r>
          </w:p>
        </w:tc>
        <w:tc>
          <w:tcPr>
            <w:tcW w:w="1134" w:type="dxa"/>
          </w:tcPr>
          <w:p w14:paraId="4FD8170B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2025 год</w:t>
            </w:r>
          </w:p>
        </w:tc>
        <w:tc>
          <w:tcPr>
            <w:tcW w:w="992" w:type="dxa"/>
          </w:tcPr>
          <w:p w14:paraId="2FF8DA03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2026 год</w:t>
            </w:r>
          </w:p>
        </w:tc>
        <w:tc>
          <w:tcPr>
            <w:tcW w:w="993" w:type="dxa"/>
          </w:tcPr>
          <w:p w14:paraId="78D076D5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2027 год</w:t>
            </w:r>
          </w:p>
        </w:tc>
        <w:tc>
          <w:tcPr>
            <w:tcW w:w="992" w:type="dxa"/>
          </w:tcPr>
          <w:p w14:paraId="706BD019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2028 год</w:t>
            </w:r>
          </w:p>
        </w:tc>
        <w:tc>
          <w:tcPr>
            <w:tcW w:w="1276" w:type="dxa"/>
          </w:tcPr>
          <w:p w14:paraId="731B3FB2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1984" w:type="dxa"/>
            <w:vMerge/>
            <w:vAlign w:val="center"/>
          </w:tcPr>
          <w:p w14:paraId="7767902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</w:tr>
      <w:tr w:rsidR="003D65A2" w:rsidRPr="003D65A2" w14:paraId="61C4839F" w14:textId="77777777" w:rsidTr="000925C5">
        <w:trPr>
          <w:jc w:val="center"/>
        </w:trPr>
        <w:tc>
          <w:tcPr>
            <w:tcW w:w="567" w:type="dxa"/>
          </w:tcPr>
          <w:p w14:paraId="7119EFA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0B0D058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D992CA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853207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811639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E26D3C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0297420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7FCDAE8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0AC9D8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4923140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5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D65A2" w:rsidRPr="003D65A2" w14:paraId="7ED8D198" w14:textId="77777777" w:rsidTr="000925C5">
        <w:trPr>
          <w:jc w:val="center"/>
        </w:trPr>
        <w:tc>
          <w:tcPr>
            <w:tcW w:w="14317" w:type="dxa"/>
            <w:gridSpan w:val="10"/>
            <w:vAlign w:val="center"/>
          </w:tcPr>
          <w:p w14:paraId="4AFA493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Муниципальная программа «Развитие общественного здоровья в городе Рубцовске»</w:t>
            </w:r>
          </w:p>
        </w:tc>
      </w:tr>
      <w:tr w:rsidR="003D65A2" w:rsidRPr="003D65A2" w14:paraId="5FB58E30" w14:textId="77777777" w:rsidTr="000925C5">
        <w:trPr>
          <w:trHeight w:val="237"/>
          <w:jc w:val="center"/>
        </w:trPr>
        <w:tc>
          <w:tcPr>
            <w:tcW w:w="567" w:type="dxa"/>
            <w:vMerge w:val="restart"/>
          </w:tcPr>
          <w:p w14:paraId="5EEDC10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119" w:type="dxa"/>
            <w:vMerge w:val="restart"/>
          </w:tcPr>
          <w:p w14:paraId="62124F41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Цель.</w:t>
            </w:r>
          </w:p>
          <w:p w14:paraId="73774F2C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eastAsia="Calibri" w:hAnsi="Times New Roman"/>
                <w:sz w:val="20"/>
                <w:szCs w:val="20"/>
              </w:rPr>
              <w:t>Снижение уровня заболеваемости, смертности и инвалидности, вызванных поддающимися профилактике и предотвратимыми неинфекционными и инфекционными заболеваниями</w:t>
            </w:r>
          </w:p>
        </w:tc>
        <w:tc>
          <w:tcPr>
            <w:tcW w:w="2126" w:type="dxa"/>
            <w:vMerge w:val="restart"/>
          </w:tcPr>
          <w:p w14:paraId="43252DAA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55B52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712EC8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5C082D8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40C7D9B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40,0</w:t>
            </w:r>
          </w:p>
        </w:tc>
        <w:tc>
          <w:tcPr>
            <w:tcW w:w="992" w:type="dxa"/>
          </w:tcPr>
          <w:p w14:paraId="4DF7AEA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val="en-US" w:eastAsia="ar-SA"/>
              </w:rPr>
              <w:t>5</w:t>
            </w: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31F4E5F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val="en-US" w:eastAsia="ar-SA"/>
              </w:rPr>
              <w:t>90</w:t>
            </w: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984" w:type="dxa"/>
          </w:tcPr>
          <w:p w14:paraId="1B27C4CC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Всего</w:t>
            </w:r>
          </w:p>
        </w:tc>
      </w:tr>
      <w:tr w:rsidR="003D65A2" w:rsidRPr="003D65A2" w14:paraId="4DD78530" w14:textId="77777777" w:rsidTr="000925C5">
        <w:trPr>
          <w:trHeight w:val="158"/>
          <w:jc w:val="center"/>
        </w:trPr>
        <w:tc>
          <w:tcPr>
            <w:tcW w:w="567" w:type="dxa"/>
            <w:vMerge/>
            <w:vAlign w:val="center"/>
          </w:tcPr>
          <w:p w14:paraId="531CBD99" w14:textId="77777777" w:rsidR="003D65A2" w:rsidRPr="003D65A2" w:rsidRDefault="003D65A2" w:rsidP="003D65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10A28195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551F34A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EF46A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D758C2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618E327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</w:tcPr>
          <w:p w14:paraId="2732127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46FA100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0246B9D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6E54FF6A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в том числе:</w:t>
            </w:r>
          </w:p>
        </w:tc>
      </w:tr>
      <w:tr w:rsidR="003D65A2" w:rsidRPr="003D65A2" w14:paraId="62766553" w14:textId="77777777" w:rsidTr="000925C5">
        <w:trPr>
          <w:trHeight w:val="217"/>
          <w:jc w:val="center"/>
        </w:trPr>
        <w:tc>
          <w:tcPr>
            <w:tcW w:w="567" w:type="dxa"/>
            <w:vMerge/>
            <w:vAlign w:val="center"/>
          </w:tcPr>
          <w:p w14:paraId="601D60C5" w14:textId="77777777" w:rsidR="003D65A2" w:rsidRPr="003D65A2" w:rsidRDefault="003D65A2" w:rsidP="003D65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621659B4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E7C3D10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3F4D2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A7FAFC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1F88352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476AC47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65FF2F9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09D290F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6E0F77DE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</w:tr>
      <w:tr w:rsidR="003D65A2" w:rsidRPr="003D65A2" w14:paraId="1C7F428E" w14:textId="77777777" w:rsidTr="000925C5">
        <w:trPr>
          <w:trHeight w:val="232"/>
          <w:jc w:val="center"/>
        </w:trPr>
        <w:tc>
          <w:tcPr>
            <w:tcW w:w="567" w:type="dxa"/>
            <w:vMerge/>
            <w:vAlign w:val="center"/>
          </w:tcPr>
          <w:p w14:paraId="731A0DB8" w14:textId="77777777" w:rsidR="003D65A2" w:rsidRPr="003D65A2" w:rsidRDefault="003D65A2" w:rsidP="003D65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498D539D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DCD8CF8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A5E54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458BC5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4B3D30C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058491A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49D5050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0C2E57A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68E4618D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краевой бюджет</w:t>
            </w:r>
          </w:p>
        </w:tc>
      </w:tr>
      <w:tr w:rsidR="003D65A2" w:rsidRPr="003D65A2" w14:paraId="65AF3B78" w14:textId="77777777" w:rsidTr="000925C5">
        <w:trPr>
          <w:trHeight w:val="762"/>
          <w:jc w:val="center"/>
        </w:trPr>
        <w:tc>
          <w:tcPr>
            <w:tcW w:w="567" w:type="dxa"/>
            <w:vMerge/>
            <w:vAlign w:val="center"/>
          </w:tcPr>
          <w:p w14:paraId="5928FD61" w14:textId="77777777" w:rsidR="003D65A2" w:rsidRPr="003D65A2" w:rsidRDefault="003D65A2" w:rsidP="003D65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148D4A22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B61B04E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B54B6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F1B32B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0175977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173F480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40,0</w:t>
            </w:r>
          </w:p>
        </w:tc>
        <w:tc>
          <w:tcPr>
            <w:tcW w:w="992" w:type="dxa"/>
          </w:tcPr>
          <w:p w14:paraId="71BB120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val="en-US" w:eastAsia="ar-SA"/>
              </w:rPr>
              <w:t>5</w:t>
            </w: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30B07C7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val="en-US" w:eastAsia="ar-SA"/>
              </w:rPr>
              <w:t>90</w:t>
            </w: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984" w:type="dxa"/>
          </w:tcPr>
          <w:p w14:paraId="7DA2B2B8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бюджет города, в т.ч. субсидии (субвенции)</w:t>
            </w:r>
          </w:p>
        </w:tc>
      </w:tr>
      <w:tr w:rsidR="003D65A2" w:rsidRPr="003D65A2" w14:paraId="2A179BF0" w14:textId="77777777" w:rsidTr="000925C5">
        <w:trPr>
          <w:trHeight w:val="24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E8969E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48B06755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2790C5C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68DBEF2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8727AD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3ADE80F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0507345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006EC91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3524492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4C170495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внебюджетные источники</w:t>
            </w:r>
          </w:p>
        </w:tc>
      </w:tr>
      <w:tr w:rsidR="003D65A2" w:rsidRPr="003D65A2" w14:paraId="105494B9" w14:textId="77777777" w:rsidTr="000925C5">
        <w:trPr>
          <w:trHeight w:val="241"/>
          <w:jc w:val="center"/>
        </w:trPr>
        <w:tc>
          <w:tcPr>
            <w:tcW w:w="567" w:type="dxa"/>
            <w:vMerge w:val="restart"/>
          </w:tcPr>
          <w:p w14:paraId="66C6133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2</w:t>
            </w:r>
          </w:p>
          <w:p w14:paraId="57DBF45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  <w:p w14:paraId="2C39221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  <w:p w14:paraId="26DCC11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  <w:p w14:paraId="7DE7695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  <w:p w14:paraId="31C00E7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 w:val="restart"/>
          </w:tcPr>
          <w:p w14:paraId="2FF87E98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Задача 1.</w:t>
            </w:r>
          </w:p>
          <w:p w14:paraId="6B1D54FF" w14:textId="2A5A8EAA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 xml:space="preserve">Организация мероприятий, направленных на повышение информированности населения по вопросам формирования здорового образа жизни и </w:t>
            </w:r>
            <w:r w:rsidRPr="003D65A2">
              <w:rPr>
                <w:rFonts w:ascii="Times New Roman" w:eastAsia="Calibri" w:hAnsi="Times New Roman"/>
                <w:sz w:val="20"/>
                <w:szCs w:val="20"/>
              </w:rPr>
              <w:t>профилактики неинфекционных и инфекционных заболеваний</w:t>
            </w:r>
          </w:p>
        </w:tc>
        <w:tc>
          <w:tcPr>
            <w:tcW w:w="2126" w:type="dxa"/>
            <w:vMerge w:val="restart"/>
          </w:tcPr>
          <w:p w14:paraId="5F52BB49" w14:textId="77777777" w:rsid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/>
                <w:iCs/>
                <w:strike/>
                <w:sz w:val="20"/>
                <w:szCs w:val="20"/>
                <w:highlight w:val="darkGray"/>
                <w:lang w:eastAsia="ar-SA"/>
              </w:rPr>
            </w:pPr>
          </w:p>
        </w:tc>
        <w:tc>
          <w:tcPr>
            <w:tcW w:w="1134" w:type="dxa"/>
          </w:tcPr>
          <w:p w14:paraId="03E7DB1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0CC55E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6A0824E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557CB5B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992" w:type="dxa"/>
          </w:tcPr>
          <w:p w14:paraId="2C541AB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val="en-US" w:eastAsia="ar-SA"/>
              </w:rPr>
              <w:t>2</w:t>
            </w: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319224F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val="en-US" w:eastAsia="ar-SA"/>
              </w:rPr>
              <w:t>4</w:t>
            </w: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4EA0F7F0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Всего </w:t>
            </w:r>
          </w:p>
        </w:tc>
      </w:tr>
      <w:tr w:rsidR="003D65A2" w:rsidRPr="003D65A2" w14:paraId="0FAFBE53" w14:textId="77777777" w:rsidTr="000925C5">
        <w:trPr>
          <w:trHeight w:val="126"/>
          <w:jc w:val="center"/>
        </w:trPr>
        <w:tc>
          <w:tcPr>
            <w:tcW w:w="567" w:type="dxa"/>
            <w:vMerge/>
          </w:tcPr>
          <w:p w14:paraId="17DA2B3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vAlign w:val="center"/>
          </w:tcPr>
          <w:p w14:paraId="27B8A4B0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192C741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F3083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548F0CB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0EE756B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</w:tcPr>
          <w:p w14:paraId="5BF697F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1E302D9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39515A9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010DF655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том числе: </w:t>
            </w:r>
          </w:p>
        </w:tc>
      </w:tr>
      <w:tr w:rsidR="003D65A2" w:rsidRPr="003D65A2" w14:paraId="1B4AFD8E" w14:textId="77777777" w:rsidTr="000925C5">
        <w:trPr>
          <w:trHeight w:val="185"/>
          <w:jc w:val="center"/>
        </w:trPr>
        <w:tc>
          <w:tcPr>
            <w:tcW w:w="567" w:type="dxa"/>
            <w:vMerge/>
          </w:tcPr>
          <w:p w14:paraId="6425266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vAlign w:val="center"/>
          </w:tcPr>
          <w:p w14:paraId="003F483A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6C28C2D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88492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76C3FB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1ED4F88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6B4FB4A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6BD2416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7C25265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383D1B3E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</w:tr>
      <w:tr w:rsidR="003D65A2" w:rsidRPr="003D65A2" w14:paraId="6C8949F0" w14:textId="77777777" w:rsidTr="000925C5">
        <w:trPr>
          <w:trHeight w:val="178"/>
          <w:jc w:val="center"/>
        </w:trPr>
        <w:tc>
          <w:tcPr>
            <w:tcW w:w="567" w:type="dxa"/>
            <w:vMerge/>
          </w:tcPr>
          <w:p w14:paraId="26EDF6D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vAlign w:val="center"/>
          </w:tcPr>
          <w:p w14:paraId="12248B07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EF63FFF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01D2C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901196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2A37715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2C03B49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25335E6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3EBA01B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00E1ABD2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краевой бюджет</w:t>
            </w:r>
          </w:p>
        </w:tc>
      </w:tr>
      <w:tr w:rsidR="003D65A2" w:rsidRPr="003D65A2" w14:paraId="19C24918" w14:textId="77777777" w:rsidTr="000925C5">
        <w:trPr>
          <w:trHeight w:val="457"/>
          <w:jc w:val="center"/>
        </w:trPr>
        <w:tc>
          <w:tcPr>
            <w:tcW w:w="567" w:type="dxa"/>
            <w:vMerge/>
          </w:tcPr>
          <w:p w14:paraId="69E6744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vAlign w:val="center"/>
          </w:tcPr>
          <w:p w14:paraId="49087395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446EB27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B810B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365CBE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134CB9E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0183DFD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992" w:type="dxa"/>
          </w:tcPr>
          <w:p w14:paraId="3B2EA1D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val="en-US" w:eastAsia="ar-SA"/>
              </w:rPr>
              <w:t>2</w:t>
            </w: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0704203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val="en-US" w:eastAsia="ar-SA"/>
              </w:rPr>
              <w:t>4</w:t>
            </w: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44555C4A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бюджет города, в т.ч. субсидии (субвенции)</w:t>
            </w:r>
          </w:p>
        </w:tc>
      </w:tr>
      <w:tr w:rsidR="003D65A2" w:rsidRPr="003D65A2" w14:paraId="39A705D0" w14:textId="77777777" w:rsidTr="000925C5">
        <w:trPr>
          <w:trHeight w:val="20"/>
          <w:jc w:val="center"/>
        </w:trPr>
        <w:tc>
          <w:tcPr>
            <w:tcW w:w="567" w:type="dxa"/>
            <w:vMerge/>
          </w:tcPr>
          <w:p w14:paraId="4D7AD8C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7CDA8FC5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7CA7E16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54063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87EEE8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189191A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238C862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6102AC7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3E9FB44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0FD3566B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внебюджетные источники</w:t>
            </w:r>
          </w:p>
        </w:tc>
      </w:tr>
      <w:tr w:rsidR="003D65A2" w:rsidRPr="003D65A2" w14:paraId="35950689" w14:textId="77777777" w:rsidTr="000925C5">
        <w:trPr>
          <w:trHeight w:val="20"/>
          <w:jc w:val="center"/>
        </w:trPr>
        <w:tc>
          <w:tcPr>
            <w:tcW w:w="567" w:type="dxa"/>
            <w:vMerge w:val="restart"/>
          </w:tcPr>
          <w:p w14:paraId="5796C63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3</w:t>
            </w:r>
          </w:p>
          <w:p w14:paraId="4E3F1B06" w14:textId="77777777" w:rsidR="003D65A2" w:rsidRPr="003D65A2" w:rsidRDefault="003D65A2" w:rsidP="003D65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 w:val="restart"/>
          </w:tcPr>
          <w:p w14:paraId="65FC965C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 xml:space="preserve">Мероприятие 1.1. </w:t>
            </w:r>
          </w:p>
          <w:p w14:paraId="262137D1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 w:cs="Arial"/>
                <w:sz w:val="20"/>
                <w:szCs w:val="20"/>
              </w:rPr>
              <w:t xml:space="preserve">Организация и проведение межведомственных мероприятий по пропаганде здорового образа жизни </w:t>
            </w:r>
          </w:p>
        </w:tc>
        <w:tc>
          <w:tcPr>
            <w:tcW w:w="2126" w:type="dxa"/>
            <w:vMerge w:val="restart"/>
          </w:tcPr>
          <w:p w14:paraId="63671215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МКУ «Управление образования» </w:t>
            </w:r>
            <w:proofErr w:type="spellStart"/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г.Рубцовска</w:t>
            </w:r>
            <w:proofErr w:type="spellEnd"/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», МКУ «Управление культуры, спорта и молодежной политики» </w:t>
            </w:r>
            <w:proofErr w:type="spellStart"/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г.Рубцовска</w:t>
            </w:r>
            <w:proofErr w:type="spellEnd"/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,</w:t>
            </w:r>
          </w:p>
          <w:p w14:paraId="042DA293" w14:textId="77777777" w:rsidR="003D65A2" w:rsidRDefault="003D65A2" w:rsidP="003D65A2">
            <w:pPr>
              <w:spacing w:after="0" w:line="240" w:lineRule="auto"/>
              <w:rPr>
                <w:highlight w:val="darkGray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Организации здравоохранения города Рубцовска (по согласованию)</w:t>
            </w:r>
          </w:p>
        </w:tc>
        <w:tc>
          <w:tcPr>
            <w:tcW w:w="1134" w:type="dxa"/>
          </w:tcPr>
          <w:p w14:paraId="65C286F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lastRenderedPageBreak/>
              <w:t>0,0</w:t>
            </w:r>
          </w:p>
        </w:tc>
        <w:tc>
          <w:tcPr>
            <w:tcW w:w="1134" w:type="dxa"/>
          </w:tcPr>
          <w:p w14:paraId="72BFA57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3D3B9ED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334AA65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10,0</w:t>
            </w:r>
          </w:p>
        </w:tc>
        <w:tc>
          <w:tcPr>
            <w:tcW w:w="992" w:type="dxa"/>
          </w:tcPr>
          <w:p w14:paraId="51DCC6A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val="en-US" w:eastAsia="ar-SA"/>
              </w:rPr>
              <w:t>1</w:t>
            </w: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1DBCD29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val="en-US" w:eastAsia="ar-SA"/>
              </w:rPr>
              <w:t>2</w:t>
            </w: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6FE815B0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Всего </w:t>
            </w:r>
          </w:p>
        </w:tc>
      </w:tr>
      <w:tr w:rsidR="003D65A2" w:rsidRPr="003D65A2" w14:paraId="30A34E54" w14:textId="77777777" w:rsidTr="000925C5">
        <w:trPr>
          <w:trHeight w:val="457"/>
          <w:jc w:val="center"/>
        </w:trPr>
        <w:tc>
          <w:tcPr>
            <w:tcW w:w="567" w:type="dxa"/>
            <w:vMerge/>
          </w:tcPr>
          <w:p w14:paraId="31288A8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vAlign w:val="center"/>
          </w:tcPr>
          <w:p w14:paraId="7B56AE22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76359CB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789BE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302FBD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14841CA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</w:tcPr>
          <w:p w14:paraId="2B4D142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470C01C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32ADEE3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559783AC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том числе: </w:t>
            </w:r>
          </w:p>
        </w:tc>
      </w:tr>
      <w:tr w:rsidR="003D65A2" w:rsidRPr="003D65A2" w14:paraId="58230FBF" w14:textId="77777777" w:rsidTr="000925C5">
        <w:trPr>
          <w:trHeight w:val="457"/>
          <w:jc w:val="center"/>
        </w:trPr>
        <w:tc>
          <w:tcPr>
            <w:tcW w:w="567" w:type="dxa"/>
            <w:vMerge/>
          </w:tcPr>
          <w:p w14:paraId="0400B52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vAlign w:val="center"/>
          </w:tcPr>
          <w:p w14:paraId="2A31407A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E835679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9924B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1235D1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04B84EC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2DB2B39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3BA12B8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3110D62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6DF481C3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</w:tr>
      <w:tr w:rsidR="003D65A2" w:rsidRPr="003D65A2" w14:paraId="21B6A942" w14:textId="77777777" w:rsidTr="000925C5">
        <w:trPr>
          <w:trHeight w:val="95"/>
          <w:jc w:val="center"/>
        </w:trPr>
        <w:tc>
          <w:tcPr>
            <w:tcW w:w="567" w:type="dxa"/>
            <w:vMerge/>
          </w:tcPr>
          <w:p w14:paraId="5420009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vAlign w:val="center"/>
          </w:tcPr>
          <w:p w14:paraId="6AC41B90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0625AAD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3D5FF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597344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54BDCD8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10829B4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7D8C719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0FEFD7C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7F34A54E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краевой бюджет</w:t>
            </w:r>
          </w:p>
        </w:tc>
      </w:tr>
      <w:tr w:rsidR="003D65A2" w:rsidRPr="003D65A2" w14:paraId="23283FE5" w14:textId="77777777" w:rsidTr="000925C5">
        <w:trPr>
          <w:trHeight w:val="457"/>
          <w:jc w:val="center"/>
        </w:trPr>
        <w:tc>
          <w:tcPr>
            <w:tcW w:w="567" w:type="dxa"/>
            <w:vMerge/>
          </w:tcPr>
          <w:p w14:paraId="77880FA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vAlign w:val="center"/>
          </w:tcPr>
          <w:p w14:paraId="39CC9EB5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9F14C1C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01BD8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2D047C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5B5F249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6C0B99A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10,0</w:t>
            </w:r>
          </w:p>
        </w:tc>
        <w:tc>
          <w:tcPr>
            <w:tcW w:w="992" w:type="dxa"/>
          </w:tcPr>
          <w:p w14:paraId="1411C17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val="en-US" w:eastAsia="ar-SA"/>
              </w:rPr>
              <w:t>1</w:t>
            </w: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083764A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val="en-US" w:eastAsia="ar-SA"/>
              </w:rPr>
              <w:t>2</w:t>
            </w: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501DD2AE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бюджет города, в т.ч. субсидии </w:t>
            </w: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(субвенции)</w:t>
            </w:r>
          </w:p>
        </w:tc>
      </w:tr>
      <w:tr w:rsidR="003D65A2" w:rsidRPr="003D65A2" w14:paraId="4E81BAC4" w14:textId="77777777" w:rsidTr="000925C5">
        <w:trPr>
          <w:trHeight w:val="45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A27F02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vAlign w:val="center"/>
          </w:tcPr>
          <w:p w14:paraId="49342E2E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1DC6EC7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92C0D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08FD4F1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78CF6A9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4839D34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6D6B980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53B3E55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3772E9D7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внебюджетные источники</w:t>
            </w:r>
          </w:p>
        </w:tc>
      </w:tr>
      <w:tr w:rsidR="003D65A2" w:rsidRPr="003D65A2" w14:paraId="443F17F6" w14:textId="77777777" w:rsidTr="000925C5">
        <w:trPr>
          <w:trHeight w:val="272"/>
          <w:jc w:val="center"/>
        </w:trPr>
        <w:tc>
          <w:tcPr>
            <w:tcW w:w="567" w:type="dxa"/>
            <w:vMerge w:val="restart"/>
          </w:tcPr>
          <w:p w14:paraId="61E6CCF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119" w:type="dxa"/>
            <w:vMerge w:val="restart"/>
          </w:tcPr>
          <w:p w14:paraId="6E52F34E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 xml:space="preserve">Мероприятие 1.2. </w:t>
            </w:r>
          </w:p>
          <w:p w14:paraId="7F4CD8AA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 w:cs="Arial"/>
                <w:sz w:val="20"/>
                <w:szCs w:val="20"/>
              </w:rPr>
              <w:t>Участие в семинарах для педагогов и медицинских работников муниципальных образовательных организаций по вопросам иммунопрофилактики в рамках календаря профилактических прививок Алтайского края</w:t>
            </w:r>
          </w:p>
        </w:tc>
        <w:tc>
          <w:tcPr>
            <w:tcW w:w="2126" w:type="dxa"/>
            <w:vMerge w:val="restart"/>
          </w:tcPr>
          <w:p w14:paraId="4220F029" w14:textId="6F1FCBDA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 xml:space="preserve">МКУ «Управление образования» </w:t>
            </w:r>
            <w:proofErr w:type="spellStart"/>
            <w:r w:rsidRPr="003D65A2">
              <w:rPr>
                <w:rFonts w:ascii="Times New Roman" w:hAnsi="Times New Roman"/>
                <w:sz w:val="20"/>
                <w:szCs w:val="20"/>
              </w:rPr>
              <w:t>г.Рубцовска</w:t>
            </w:r>
            <w:proofErr w:type="spellEnd"/>
            <w:r w:rsidRPr="003D65A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4AA3F39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организации здравоохранения города Рубцовска (по согласованию)</w:t>
            </w:r>
          </w:p>
        </w:tc>
        <w:tc>
          <w:tcPr>
            <w:tcW w:w="1134" w:type="dxa"/>
          </w:tcPr>
          <w:p w14:paraId="1248178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2BB0A6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0C8BF1E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6FCB2F5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60E4C87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43EB7AB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3BD061A7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Всего </w:t>
            </w:r>
          </w:p>
        </w:tc>
      </w:tr>
      <w:tr w:rsidR="003D65A2" w:rsidRPr="003D65A2" w14:paraId="55C5AA56" w14:textId="77777777" w:rsidTr="000925C5">
        <w:trPr>
          <w:trHeight w:val="231"/>
          <w:jc w:val="center"/>
        </w:trPr>
        <w:tc>
          <w:tcPr>
            <w:tcW w:w="567" w:type="dxa"/>
            <w:vMerge/>
          </w:tcPr>
          <w:p w14:paraId="43871F7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vAlign w:val="center"/>
          </w:tcPr>
          <w:p w14:paraId="31CF1609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08D3022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7C728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0842675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7683DE7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</w:tcPr>
          <w:p w14:paraId="3BFA048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018C503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7EEEF98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30E82AFB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том числе: </w:t>
            </w:r>
          </w:p>
        </w:tc>
      </w:tr>
      <w:tr w:rsidR="003D65A2" w:rsidRPr="003D65A2" w14:paraId="26C26109" w14:textId="77777777" w:rsidTr="000925C5">
        <w:trPr>
          <w:trHeight w:val="162"/>
          <w:jc w:val="center"/>
        </w:trPr>
        <w:tc>
          <w:tcPr>
            <w:tcW w:w="567" w:type="dxa"/>
            <w:vMerge/>
          </w:tcPr>
          <w:p w14:paraId="1B24863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vAlign w:val="center"/>
          </w:tcPr>
          <w:p w14:paraId="633D2E03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D1B20FA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CCE24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3116DE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5EB1DB8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6840CFF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197740D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0EFEAF6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5B9CBB18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</w:tr>
      <w:tr w:rsidR="003D65A2" w:rsidRPr="003D65A2" w14:paraId="2616A0CD" w14:textId="77777777" w:rsidTr="000925C5">
        <w:trPr>
          <w:trHeight w:val="162"/>
          <w:jc w:val="center"/>
        </w:trPr>
        <w:tc>
          <w:tcPr>
            <w:tcW w:w="567" w:type="dxa"/>
            <w:vMerge/>
          </w:tcPr>
          <w:p w14:paraId="0A115D8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vAlign w:val="center"/>
          </w:tcPr>
          <w:p w14:paraId="573DD3EA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9F7A9F8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4099D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25B760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29CC7E2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250F94A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61C77EC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3D57482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58789C72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краевой бюджет</w:t>
            </w:r>
          </w:p>
        </w:tc>
      </w:tr>
      <w:tr w:rsidR="003D65A2" w:rsidRPr="003D65A2" w14:paraId="75CF0838" w14:textId="77777777" w:rsidTr="000925C5">
        <w:trPr>
          <w:trHeight w:val="128"/>
          <w:jc w:val="center"/>
        </w:trPr>
        <w:tc>
          <w:tcPr>
            <w:tcW w:w="567" w:type="dxa"/>
            <w:vMerge/>
          </w:tcPr>
          <w:p w14:paraId="4D2394B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vAlign w:val="center"/>
          </w:tcPr>
          <w:p w14:paraId="690D0BD1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48B3AE0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5E771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F0AC34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4AF18D0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2FBBF50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58B4AD5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266AD69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6BB765F3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бюджет города, в т.ч. субсидии (субвенции)</w:t>
            </w:r>
          </w:p>
        </w:tc>
      </w:tr>
      <w:tr w:rsidR="003D65A2" w:rsidRPr="003D65A2" w14:paraId="5F3532EC" w14:textId="77777777" w:rsidTr="000925C5">
        <w:trPr>
          <w:trHeight w:val="357"/>
          <w:jc w:val="center"/>
        </w:trPr>
        <w:tc>
          <w:tcPr>
            <w:tcW w:w="567" w:type="dxa"/>
            <w:vMerge/>
          </w:tcPr>
          <w:p w14:paraId="227B50B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vAlign w:val="center"/>
          </w:tcPr>
          <w:p w14:paraId="6FD5615C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8050C8B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BF0FB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0CB4D9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226CF08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48542DE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6070EB7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67067FE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7F64F5C3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внебюджетные источники</w:t>
            </w:r>
          </w:p>
        </w:tc>
      </w:tr>
      <w:tr w:rsidR="003D65A2" w:rsidRPr="003D65A2" w14:paraId="7A7D67FB" w14:textId="77777777" w:rsidTr="000925C5">
        <w:trPr>
          <w:trHeight w:val="163"/>
          <w:jc w:val="center"/>
        </w:trPr>
        <w:tc>
          <w:tcPr>
            <w:tcW w:w="567" w:type="dxa"/>
            <w:vMerge w:val="restart"/>
          </w:tcPr>
          <w:p w14:paraId="16EF75F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5</w:t>
            </w:r>
          </w:p>
          <w:p w14:paraId="7B8CF2E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  <w:p w14:paraId="694F328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 w:val="restart"/>
          </w:tcPr>
          <w:p w14:paraId="1E5332B3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Мероприятие 1.3.</w:t>
            </w:r>
          </w:p>
          <w:p w14:paraId="78CCD0F2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 w:cs="Arial"/>
                <w:sz w:val="20"/>
                <w:szCs w:val="20"/>
              </w:rPr>
              <w:t>Проведение семинаров для педагогов, медицинских работников муниципальных образовательных организаций и родителей по профилактике нарушений осанки и деформаций стопы, о гигиене зрения, питания школьников, безопасном поведении, о психическом здоровье и т.п.</w:t>
            </w:r>
          </w:p>
        </w:tc>
        <w:tc>
          <w:tcPr>
            <w:tcW w:w="2126" w:type="dxa"/>
            <w:vMerge w:val="restart"/>
          </w:tcPr>
          <w:p w14:paraId="6478BE89" w14:textId="31DC4E9A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 xml:space="preserve">МКУ «Управление образования» </w:t>
            </w:r>
            <w:proofErr w:type="spellStart"/>
            <w:r w:rsidRPr="003D65A2">
              <w:rPr>
                <w:rFonts w:ascii="Times New Roman" w:hAnsi="Times New Roman"/>
                <w:sz w:val="20"/>
                <w:szCs w:val="20"/>
              </w:rPr>
              <w:t>г.Рубцовска</w:t>
            </w:r>
            <w:proofErr w:type="spellEnd"/>
            <w:r w:rsidRPr="003D65A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Организации здравоохранения города Рубцовска (по согласованию)</w:t>
            </w:r>
          </w:p>
          <w:p w14:paraId="073279E5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7AFDC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766FFA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356B931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7AF7EF1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10,0</w:t>
            </w:r>
          </w:p>
        </w:tc>
        <w:tc>
          <w:tcPr>
            <w:tcW w:w="992" w:type="dxa"/>
          </w:tcPr>
          <w:p w14:paraId="149C359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10,0</w:t>
            </w:r>
          </w:p>
        </w:tc>
        <w:tc>
          <w:tcPr>
            <w:tcW w:w="1276" w:type="dxa"/>
          </w:tcPr>
          <w:p w14:paraId="47C10C5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984" w:type="dxa"/>
          </w:tcPr>
          <w:p w14:paraId="5402622E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Всего </w:t>
            </w:r>
          </w:p>
        </w:tc>
      </w:tr>
      <w:tr w:rsidR="003D65A2" w:rsidRPr="003D65A2" w14:paraId="25F73617" w14:textId="77777777" w:rsidTr="000925C5">
        <w:trPr>
          <w:trHeight w:val="239"/>
          <w:jc w:val="center"/>
        </w:trPr>
        <w:tc>
          <w:tcPr>
            <w:tcW w:w="567" w:type="dxa"/>
            <w:vMerge/>
          </w:tcPr>
          <w:p w14:paraId="380B104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1B7B620F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76DA81F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D7A2D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0F8E524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61F6DDD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</w:tcPr>
          <w:p w14:paraId="56A91A2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305C577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6193D37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7F2412EE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том числе: </w:t>
            </w:r>
          </w:p>
        </w:tc>
      </w:tr>
      <w:tr w:rsidR="003D65A2" w:rsidRPr="003D65A2" w14:paraId="40906D41" w14:textId="77777777" w:rsidTr="000925C5">
        <w:trPr>
          <w:trHeight w:val="192"/>
          <w:jc w:val="center"/>
        </w:trPr>
        <w:tc>
          <w:tcPr>
            <w:tcW w:w="567" w:type="dxa"/>
            <w:vMerge/>
          </w:tcPr>
          <w:p w14:paraId="17E2CD2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72E40403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07ADA8E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1F4FF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04C143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31B07F7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5B179B7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33B4729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2C9CA11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0FDD86FE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</w:tr>
      <w:tr w:rsidR="003D65A2" w:rsidRPr="003D65A2" w14:paraId="002A0ADA" w14:textId="77777777" w:rsidTr="000925C5">
        <w:trPr>
          <w:trHeight w:val="192"/>
          <w:jc w:val="center"/>
        </w:trPr>
        <w:tc>
          <w:tcPr>
            <w:tcW w:w="567" w:type="dxa"/>
            <w:vMerge/>
          </w:tcPr>
          <w:p w14:paraId="7FBC2C2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70F7CB2E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D3AA842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55D24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D6FDF3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07D2B4C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396DAC1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3F7046A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51541D8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22FDDD93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краевой бюджет</w:t>
            </w:r>
          </w:p>
        </w:tc>
      </w:tr>
      <w:tr w:rsidR="003D65A2" w:rsidRPr="003D65A2" w14:paraId="5E35298F" w14:textId="77777777" w:rsidTr="000925C5">
        <w:trPr>
          <w:trHeight w:val="270"/>
          <w:jc w:val="center"/>
        </w:trPr>
        <w:tc>
          <w:tcPr>
            <w:tcW w:w="567" w:type="dxa"/>
            <w:vMerge/>
          </w:tcPr>
          <w:p w14:paraId="67EEF46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55222D5E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B33483E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6724E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4FE819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52BF2E8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0B68469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10,0</w:t>
            </w:r>
          </w:p>
        </w:tc>
        <w:tc>
          <w:tcPr>
            <w:tcW w:w="992" w:type="dxa"/>
          </w:tcPr>
          <w:p w14:paraId="3A67B62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10,0</w:t>
            </w:r>
          </w:p>
        </w:tc>
        <w:tc>
          <w:tcPr>
            <w:tcW w:w="1276" w:type="dxa"/>
          </w:tcPr>
          <w:p w14:paraId="37C4376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984" w:type="dxa"/>
          </w:tcPr>
          <w:p w14:paraId="7D8E7BED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бюджет города, в т.ч. субсидии (субвенции)</w:t>
            </w:r>
          </w:p>
        </w:tc>
      </w:tr>
      <w:tr w:rsidR="003D65A2" w:rsidRPr="003D65A2" w14:paraId="14FEB23E" w14:textId="77777777" w:rsidTr="000925C5">
        <w:trPr>
          <w:trHeight w:val="415"/>
          <w:jc w:val="center"/>
        </w:trPr>
        <w:tc>
          <w:tcPr>
            <w:tcW w:w="567" w:type="dxa"/>
            <w:vMerge/>
          </w:tcPr>
          <w:p w14:paraId="3888338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5C2DC76A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34813A2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261DC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451DCD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6391499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57C115D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2570FB0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7A5C294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3CA80619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внебюджетные источники</w:t>
            </w:r>
          </w:p>
        </w:tc>
      </w:tr>
      <w:tr w:rsidR="003D65A2" w:rsidRPr="003D65A2" w14:paraId="1664F2F4" w14:textId="77777777" w:rsidTr="000925C5">
        <w:trPr>
          <w:trHeight w:val="260"/>
          <w:jc w:val="center"/>
        </w:trPr>
        <w:tc>
          <w:tcPr>
            <w:tcW w:w="567" w:type="dxa"/>
            <w:vMerge w:val="restart"/>
          </w:tcPr>
          <w:p w14:paraId="0A08C11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119" w:type="dxa"/>
            <w:vMerge w:val="restart"/>
          </w:tcPr>
          <w:p w14:paraId="0CE4CE5A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Мероприятие 1.4.</w:t>
            </w:r>
          </w:p>
          <w:p w14:paraId="40CD063F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 w:cs="Arial"/>
                <w:sz w:val="20"/>
                <w:szCs w:val="20"/>
              </w:rPr>
              <w:t xml:space="preserve">Проведение в муниципальных образовательных </w:t>
            </w:r>
            <w:proofErr w:type="gramStart"/>
            <w:r w:rsidRPr="003D65A2">
              <w:rPr>
                <w:rFonts w:ascii="Times New Roman" w:hAnsi="Times New Roman" w:cs="Arial"/>
                <w:sz w:val="20"/>
                <w:szCs w:val="20"/>
              </w:rPr>
              <w:t>организациях  вебинаров</w:t>
            </w:r>
            <w:proofErr w:type="gramEnd"/>
            <w:r w:rsidRPr="003D65A2">
              <w:rPr>
                <w:rFonts w:ascii="Times New Roman" w:hAnsi="Times New Roman" w:cs="Arial"/>
                <w:sz w:val="20"/>
                <w:szCs w:val="20"/>
              </w:rPr>
              <w:t xml:space="preserve"> по основам гигиены полости рта, здорового питания, влиянию курения на развитие онкологических забо</w:t>
            </w:r>
            <w:r w:rsidRPr="003D65A2">
              <w:rPr>
                <w:rFonts w:ascii="Times New Roman" w:hAnsi="Times New Roman" w:cs="Arial"/>
                <w:sz w:val="20"/>
                <w:szCs w:val="20"/>
              </w:rPr>
              <w:softHyphen/>
              <w:t>леваний полости рта и т. п.</w:t>
            </w:r>
          </w:p>
        </w:tc>
        <w:tc>
          <w:tcPr>
            <w:tcW w:w="2126" w:type="dxa"/>
            <w:vMerge w:val="restart"/>
          </w:tcPr>
          <w:p w14:paraId="14757788" w14:textId="6BC02CB4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 xml:space="preserve">МКУ «Управление образования» </w:t>
            </w:r>
            <w:proofErr w:type="spellStart"/>
            <w:r w:rsidRPr="003D65A2">
              <w:rPr>
                <w:rFonts w:ascii="Times New Roman" w:hAnsi="Times New Roman"/>
                <w:sz w:val="20"/>
                <w:szCs w:val="20"/>
              </w:rPr>
              <w:t>г.Рубцовска</w:t>
            </w:r>
            <w:proofErr w:type="spellEnd"/>
            <w:r w:rsidRPr="003D65A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Организации здравоохранения города Рубцовска (по согласованию)</w:t>
            </w:r>
          </w:p>
          <w:p w14:paraId="79774B4F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910AA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0752E41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12041E9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43166C7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4E4BAA0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47C6D37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31AB5EEA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Всего </w:t>
            </w:r>
          </w:p>
        </w:tc>
      </w:tr>
      <w:tr w:rsidR="003D65A2" w:rsidRPr="003D65A2" w14:paraId="25E4FD0D" w14:textId="77777777" w:rsidTr="000925C5">
        <w:trPr>
          <w:trHeight w:val="58"/>
          <w:jc w:val="center"/>
        </w:trPr>
        <w:tc>
          <w:tcPr>
            <w:tcW w:w="567" w:type="dxa"/>
            <w:vMerge/>
          </w:tcPr>
          <w:p w14:paraId="39C93A1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77C6F1E0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63A16F0" w14:textId="77777777" w:rsidR="003D65A2" w:rsidRPr="003D65A2" w:rsidRDefault="003D65A2" w:rsidP="003D65A2"/>
        </w:tc>
        <w:tc>
          <w:tcPr>
            <w:tcW w:w="1134" w:type="dxa"/>
          </w:tcPr>
          <w:p w14:paraId="1D8EB2B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066A821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3F0DE9B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</w:tcPr>
          <w:p w14:paraId="13CB521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7A1922E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315DF7D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7CFA358A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том числе: </w:t>
            </w:r>
          </w:p>
        </w:tc>
      </w:tr>
      <w:tr w:rsidR="003D65A2" w:rsidRPr="003D65A2" w14:paraId="06F4FFDB" w14:textId="77777777" w:rsidTr="000925C5">
        <w:trPr>
          <w:trHeight w:val="437"/>
          <w:jc w:val="center"/>
        </w:trPr>
        <w:tc>
          <w:tcPr>
            <w:tcW w:w="567" w:type="dxa"/>
            <w:vMerge/>
          </w:tcPr>
          <w:p w14:paraId="5CCC906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2ECC6722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29D412A" w14:textId="77777777" w:rsidR="003D65A2" w:rsidRPr="003D65A2" w:rsidRDefault="003D65A2" w:rsidP="003D65A2"/>
        </w:tc>
        <w:tc>
          <w:tcPr>
            <w:tcW w:w="1134" w:type="dxa"/>
          </w:tcPr>
          <w:p w14:paraId="15D9E2D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2E0323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4DF429B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2AF176B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0C63785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5F0D384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19345030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</w:tr>
      <w:tr w:rsidR="003D65A2" w:rsidRPr="003D65A2" w14:paraId="39F6C77F" w14:textId="77777777" w:rsidTr="000925C5">
        <w:trPr>
          <w:trHeight w:val="58"/>
          <w:jc w:val="center"/>
        </w:trPr>
        <w:tc>
          <w:tcPr>
            <w:tcW w:w="567" w:type="dxa"/>
            <w:vMerge/>
          </w:tcPr>
          <w:p w14:paraId="000833C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55B7FEA3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EB091C7" w14:textId="77777777" w:rsidR="003D65A2" w:rsidRPr="003D65A2" w:rsidRDefault="003D65A2" w:rsidP="003D65A2"/>
        </w:tc>
        <w:tc>
          <w:tcPr>
            <w:tcW w:w="1134" w:type="dxa"/>
          </w:tcPr>
          <w:p w14:paraId="26D5494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F67DA7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2E33F1C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19CE1E4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136C673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40C1095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488F3BD2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краевой бюджет</w:t>
            </w:r>
          </w:p>
        </w:tc>
      </w:tr>
      <w:tr w:rsidR="003D65A2" w:rsidRPr="003D65A2" w14:paraId="162D0ED4" w14:textId="77777777" w:rsidTr="000925C5">
        <w:trPr>
          <w:trHeight w:val="781"/>
          <w:jc w:val="center"/>
        </w:trPr>
        <w:tc>
          <w:tcPr>
            <w:tcW w:w="567" w:type="dxa"/>
            <w:vMerge/>
          </w:tcPr>
          <w:p w14:paraId="4B5035A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5F27B57D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16A6A7C" w14:textId="77777777" w:rsidR="003D65A2" w:rsidRPr="003D65A2" w:rsidRDefault="003D65A2" w:rsidP="003D65A2"/>
        </w:tc>
        <w:tc>
          <w:tcPr>
            <w:tcW w:w="1134" w:type="dxa"/>
          </w:tcPr>
          <w:p w14:paraId="3A83C40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C03339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51DF819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067B9EB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4F851EB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40F8F1F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2968024D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бюджет города, в т.ч. субсидии (субвенции)</w:t>
            </w:r>
          </w:p>
        </w:tc>
      </w:tr>
      <w:tr w:rsidR="003D65A2" w:rsidRPr="003D65A2" w14:paraId="48E5CAB3" w14:textId="77777777" w:rsidTr="000925C5">
        <w:trPr>
          <w:trHeight w:val="441"/>
          <w:jc w:val="center"/>
        </w:trPr>
        <w:tc>
          <w:tcPr>
            <w:tcW w:w="567" w:type="dxa"/>
            <w:vMerge/>
          </w:tcPr>
          <w:p w14:paraId="599EA01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3570CB0E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32AA81C" w14:textId="77777777" w:rsidR="003D65A2" w:rsidRPr="003D65A2" w:rsidRDefault="003D65A2" w:rsidP="003D65A2"/>
        </w:tc>
        <w:tc>
          <w:tcPr>
            <w:tcW w:w="1134" w:type="dxa"/>
          </w:tcPr>
          <w:p w14:paraId="568013B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0A81094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134DD2A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2B97B6D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764E7CA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3C11A42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0BD36C13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внебюджетные источники</w:t>
            </w:r>
          </w:p>
        </w:tc>
      </w:tr>
      <w:tr w:rsidR="003D65A2" w:rsidRPr="003D65A2" w14:paraId="17CF1C59" w14:textId="77777777" w:rsidTr="000925C5">
        <w:trPr>
          <w:trHeight w:val="318"/>
          <w:jc w:val="center"/>
        </w:trPr>
        <w:tc>
          <w:tcPr>
            <w:tcW w:w="567" w:type="dxa"/>
            <w:vMerge w:val="restart"/>
          </w:tcPr>
          <w:p w14:paraId="329E1EE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119" w:type="dxa"/>
            <w:vMerge w:val="restart"/>
          </w:tcPr>
          <w:p w14:paraId="771450A4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Мероприятие 1.5.</w:t>
            </w:r>
          </w:p>
          <w:p w14:paraId="6166A3C7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 w:cs="Arial"/>
                <w:sz w:val="20"/>
                <w:szCs w:val="20"/>
              </w:rPr>
              <w:t xml:space="preserve">Проведение семинаров для </w:t>
            </w:r>
            <w:r w:rsidRPr="003D65A2">
              <w:rPr>
                <w:rFonts w:ascii="Times New Roman" w:hAnsi="Times New Roman" w:cs="Arial"/>
                <w:sz w:val="20"/>
                <w:szCs w:val="20"/>
              </w:rPr>
              <w:lastRenderedPageBreak/>
              <w:t>пожилых людей по вопросам сохранения и укрепления здоровья, формирования социальных связей, физической активности</w:t>
            </w:r>
          </w:p>
        </w:tc>
        <w:tc>
          <w:tcPr>
            <w:tcW w:w="2126" w:type="dxa"/>
            <w:vMerge w:val="restart"/>
          </w:tcPr>
          <w:p w14:paraId="39A60167" w14:textId="467FEF86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МКУ «Управление культуры, спорта и </w:t>
            </w:r>
            <w:r w:rsidRPr="003D65A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молодежной политики» </w:t>
            </w:r>
            <w:proofErr w:type="spellStart"/>
            <w:r w:rsidRPr="003D65A2">
              <w:rPr>
                <w:rFonts w:ascii="Times New Roman" w:hAnsi="Times New Roman"/>
                <w:sz w:val="20"/>
                <w:szCs w:val="20"/>
              </w:rPr>
              <w:t>г.Рубцовска</w:t>
            </w:r>
            <w:proofErr w:type="spellEnd"/>
            <w:r w:rsidRPr="003D65A2">
              <w:rPr>
                <w:rFonts w:ascii="Times New Roman" w:hAnsi="Times New Roman"/>
                <w:sz w:val="20"/>
                <w:szCs w:val="20"/>
              </w:rPr>
              <w:t>,</w:t>
            </w:r>
            <w:r w:rsidRPr="003D65A2">
              <w:rPr>
                <w:rFonts w:ascii="Times New Roman" w:hAnsi="Times New Roman"/>
                <w:sz w:val="20"/>
                <w:szCs w:val="20"/>
                <w:highlight w:val="cyan"/>
                <w:lang w:eastAsia="ar-SA"/>
              </w:rPr>
              <w:t xml:space="preserve"> </w:t>
            </w: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Организации здравоохранения города Рубцовска (по согласованию)</w:t>
            </w:r>
          </w:p>
          <w:p w14:paraId="3090ACC7" w14:textId="77777777" w:rsidR="003D65A2" w:rsidRPr="003D65A2" w:rsidRDefault="003D65A2" w:rsidP="003D65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41186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lastRenderedPageBreak/>
              <w:t>0,0</w:t>
            </w:r>
          </w:p>
        </w:tc>
        <w:tc>
          <w:tcPr>
            <w:tcW w:w="1134" w:type="dxa"/>
          </w:tcPr>
          <w:p w14:paraId="1151CD2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0A394C8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5339C9A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6AFB14F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3D60322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2E6FF322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Всего </w:t>
            </w:r>
          </w:p>
        </w:tc>
      </w:tr>
      <w:tr w:rsidR="003D65A2" w:rsidRPr="003D65A2" w14:paraId="7EF6FF27" w14:textId="77777777" w:rsidTr="000925C5">
        <w:trPr>
          <w:trHeight w:val="93"/>
          <w:jc w:val="center"/>
        </w:trPr>
        <w:tc>
          <w:tcPr>
            <w:tcW w:w="567" w:type="dxa"/>
            <w:vMerge/>
          </w:tcPr>
          <w:p w14:paraId="7F7F304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4D6B6171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B86037E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40D1A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04B7446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05C7729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</w:tcPr>
          <w:p w14:paraId="4F82EE0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6CF27C1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2D8ED69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5BCA67A5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том числе: </w:t>
            </w:r>
          </w:p>
        </w:tc>
      </w:tr>
      <w:tr w:rsidR="003D65A2" w:rsidRPr="003D65A2" w14:paraId="10080178" w14:textId="77777777" w:rsidTr="000925C5">
        <w:trPr>
          <w:trHeight w:val="318"/>
          <w:jc w:val="center"/>
        </w:trPr>
        <w:tc>
          <w:tcPr>
            <w:tcW w:w="567" w:type="dxa"/>
            <w:vMerge/>
          </w:tcPr>
          <w:p w14:paraId="64A76FA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06745170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764E664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E766B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C5C52E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6CE501E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28876F5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6EC6FD7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62F7E75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5B7419A0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</w:tr>
      <w:tr w:rsidR="003D65A2" w:rsidRPr="003D65A2" w14:paraId="6D1D02CB" w14:textId="77777777" w:rsidTr="000925C5">
        <w:trPr>
          <w:trHeight w:val="58"/>
          <w:jc w:val="center"/>
        </w:trPr>
        <w:tc>
          <w:tcPr>
            <w:tcW w:w="567" w:type="dxa"/>
            <w:vMerge/>
          </w:tcPr>
          <w:p w14:paraId="1E2D131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4243140E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26532BB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57FB0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0D457C1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3DB5EAE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0700648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351D37A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3CECECB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6842FE27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краевой бюджет</w:t>
            </w:r>
          </w:p>
        </w:tc>
      </w:tr>
      <w:tr w:rsidR="003D65A2" w:rsidRPr="003D65A2" w14:paraId="7F12214A" w14:textId="77777777" w:rsidTr="000925C5">
        <w:trPr>
          <w:trHeight w:val="318"/>
          <w:jc w:val="center"/>
        </w:trPr>
        <w:tc>
          <w:tcPr>
            <w:tcW w:w="567" w:type="dxa"/>
            <w:vMerge/>
          </w:tcPr>
          <w:p w14:paraId="0D0123C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7FC650D9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6188093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098F6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ACF099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73B0591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4F55F8C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3034EFA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79DA0CC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3D2993A6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бюджет города, в т.ч. субсидии (субвенции)</w:t>
            </w:r>
          </w:p>
        </w:tc>
      </w:tr>
      <w:tr w:rsidR="003D65A2" w:rsidRPr="003D65A2" w14:paraId="20E1CF3A" w14:textId="77777777" w:rsidTr="000925C5">
        <w:trPr>
          <w:trHeight w:val="318"/>
          <w:jc w:val="center"/>
        </w:trPr>
        <w:tc>
          <w:tcPr>
            <w:tcW w:w="567" w:type="dxa"/>
            <w:vMerge/>
          </w:tcPr>
          <w:p w14:paraId="759419D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4DB0B7B5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F8469CE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DBCF8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CB4BFF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7D35255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7AE781A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1E65E34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45CCB4C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5940AAB5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внебюджетные источники</w:t>
            </w:r>
          </w:p>
        </w:tc>
      </w:tr>
      <w:tr w:rsidR="003D65A2" w:rsidRPr="003D65A2" w14:paraId="0FDC99BF" w14:textId="77777777" w:rsidTr="000925C5">
        <w:trPr>
          <w:trHeight w:val="94"/>
          <w:jc w:val="center"/>
        </w:trPr>
        <w:tc>
          <w:tcPr>
            <w:tcW w:w="567" w:type="dxa"/>
            <w:vMerge w:val="restart"/>
          </w:tcPr>
          <w:p w14:paraId="11D7A60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119" w:type="dxa"/>
            <w:vMerge w:val="restart"/>
          </w:tcPr>
          <w:p w14:paraId="19086E93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Мероприятие 1.6.</w:t>
            </w:r>
          </w:p>
          <w:p w14:paraId="7386BAB1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 w:cs="Arial"/>
                <w:sz w:val="20"/>
                <w:szCs w:val="20"/>
              </w:rPr>
              <w:t>Информационно-разъяснительные мероприятия с работодателями о проведении диспансеризации и профилактических осмотров сотрудников</w:t>
            </w:r>
          </w:p>
        </w:tc>
        <w:tc>
          <w:tcPr>
            <w:tcW w:w="2126" w:type="dxa"/>
            <w:vMerge w:val="restart"/>
          </w:tcPr>
          <w:p w14:paraId="12B50879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Администрация города Рубцовска</w:t>
            </w:r>
          </w:p>
        </w:tc>
        <w:tc>
          <w:tcPr>
            <w:tcW w:w="1134" w:type="dxa"/>
          </w:tcPr>
          <w:p w14:paraId="4612BA4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781626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19A9DC9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24817E4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16D549D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0F7DDEB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6AD53199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Всего </w:t>
            </w:r>
          </w:p>
        </w:tc>
      </w:tr>
      <w:tr w:rsidR="003D65A2" w:rsidRPr="003D65A2" w14:paraId="3BBF558F" w14:textId="77777777" w:rsidTr="000925C5">
        <w:trPr>
          <w:trHeight w:val="139"/>
          <w:jc w:val="center"/>
        </w:trPr>
        <w:tc>
          <w:tcPr>
            <w:tcW w:w="567" w:type="dxa"/>
            <w:vMerge/>
          </w:tcPr>
          <w:p w14:paraId="1D02DBE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11B9EFA7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52B93E4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D54A7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896EA1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509F179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</w:tcPr>
          <w:p w14:paraId="0258244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0A74119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21D3428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40ACAEEB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том числе: </w:t>
            </w:r>
          </w:p>
        </w:tc>
      </w:tr>
      <w:tr w:rsidR="003D65A2" w:rsidRPr="003D65A2" w14:paraId="397A7849" w14:textId="77777777" w:rsidTr="000925C5">
        <w:trPr>
          <w:trHeight w:val="415"/>
          <w:jc w:val="center"/>
        </w:trPr>
        <w:tc>
          <w:tcPr>
            <w:tcW w:w="567" w:type="dxa"/>
            <w:vMerge/>
          </w:tcPr>
          <w:p w14:paraId="36422B9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238DFA46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8C7036F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DB6F0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E40024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28A3BB8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2C5EE9C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503ABA0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77FE7BD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78E30D19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</w:tr>
      <w:tr w:rsidR="003D65A2" w:rsidRPr="003D65A2" w14:paraId="1D8C69E9" w14:textId="77777777" w:rsidTr="000925C5">
        <w:trPr>
          <w:trHeight w:val="58"/>
          <w:jc w:val="center"/>
        </w:trPr>
        <w:tc>
          <w:tcPr>
            <w:tcW w:w="567" w:type="dxa"/>
            <w:vMerge/>
          </w:tcPr>
          <w:p w14:paraId="2A655A4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0D44C310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1FC06EB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A2317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551C3F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3CD75A4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2CAF528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5CFEAF4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31964E1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6E3FB840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краевой бюджет</w:t>
            </w:r>
          </w:p>
        </w:tc>
      </w:tr>
      <w:tr w:rsidR="003D65A2" w:rsidRPr="003D65A2" w14:paraId="6FE4A2A4" w14:textId="77777777" w:rsidTr="000925C5">
        <w:trPr>
          <w:trHeight w:val="415"/>
          <w:jc w:val="center"/>
        </w:trPr>
        <w:tc>
          <w:tcPr>
            <w:tcW w:w="567" w:type="dxa"/>
            <w:vMerge/>
          </w:tcPr>
          <w:p w14:paraId="2EC7D07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4294F6EA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7D143C0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21074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821D3B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34C2E20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3366E1C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0CEFFC4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6DAD6AE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30EC2F70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бюджет города, в т.ч. субсидии (субвенции)</w:t>
            </w:r>
          </w:p>
        </w:tc>
      </w:tr>
      <w:tr w:rsidR="003D65A2" w:rsidRPr="003D65A2" w14:paraId="392431DD" w14:textId="77777777" w:rsidTr="000925C5">
        <w:trPr>
          <w:trHeight w:val="415"/>
          <w:jc w:val="center"/>
        </w:trPr>
        <w:tc>
          <w:tcPr>
            <w:tcW w:w="567" w:type="dxa"/>
            <w:vMerge/>
          </w:tcPr>
          <w:p w14:paraId="31406E4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0FD48293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6A20BE1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AEA5B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417EAF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349DFA3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2B9607A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35B1219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676231A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3D171242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внебюджетные источники</w:t>
            </w:r>
          </w:p>
        </w:tc>
      </w:tr>
      <w:tr w:rsidR="003D65A2" w:rsidRPr="003D65A2" w14:paraId="095F01C3" w14:textId="77777777" w:rsidTr="000925C5">
        <w:trPr>
          <w:trHeight w:val="227"/>
          <w:jc w:val="center"/>
        </w:trPr>
        <w:tc>
          <w:tcPr>
            <w:tcW w:w="567" w:type="dxa"/>
            <w:vMerge w:val="restart"/>
          </w:tcPr>
          <w:p w14:paraId="3C99B47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119" w:type="dxa"/>
            <w:vMerge w:val="restart"/>
          </w:tcPr>
          <w:p w14:paraId="6FAE0B01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Мероприятие 1.7.</w:t>
            </w:r>
          </w:p>
          <w:p w14:paraId="02E91F47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 w:cs="Arial"/>
                <w:sz w:val="20"/>
                <w:szCs w:val="20"/>
              </w:rPr>
              <w:t>Организация выставок литературы по здоровому образу жизни в библиотечной системе с проведением различных просветительских мероприятий для населения, в рамках тематиче</w:t>
            </w:r>
            <w:r w:rsidRPr="003D65A2">
              <w:rPr>
                <w:rFonts w:ascii="Times New Roman" w:hAnsi="Times New Roman" w:cs="Arial"/>
                <w:sz w:val="20"/>
                <w:szCs w:val="20"/>
              </w:rPr>
              <w:softHyphen/>
              <w:t>ских дней Всемирной организации здравоохранения</w:t>
            </w:r>
          </w:p>
        </w:tc>
        <w:tc>
          <w:tcPr>
            <w:tcW w:w="2126" w:type="dxa"/>
            <w:vMerge w:val="restart"/>
          </w:tcPr>
          <w:p w14:paraId="44618849" w14:textId="3514C484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  <w:proofErr w:type="spellStart"/>
            <w:r w:rsidRPr="003D65A2">
              <w:rPr>
                <w:rFonts w:ascii="Times New Roman" w:hAnsi="Times New Roman"/>
                <w:sz w:val="20"/>
                <w:szCs w:val="20"/>
              </w:rPr>
              <w:t>г.Рубцовска</w:t>
            </w:r>
            <w:proofErr w:type="spellEnd"/>
            <w:r w:rsidRPr="003D65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CB639C7" w14:textId="77777777" w:rsidR="003D65A2" w:rsidRPr="003D65A2" w:rsidRDefault="003D65A2" w:rsidP="003D65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5D36F4C" w14:textId="77777777" w:rsidR="003D65A2" w:rsidRPr="003D65A2" w:rsidRDefault="003D65A2" w:rsidP="003D65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B616E95" w14:textId="77777777" w:rsidR="003D65A2" w:rsidRPr="003D65A2" w:rsidRDefault="003D65A2" w:rsidP="003D65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23DC17E8" w14:textId="77777777" w:rsidR="003D65A2" w:rsidRPr="003D65A2" w:rsidRDefault="003D65A2" w:rsidP="003D65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D8DE796" w14:textId="77777777" w:rsidR="003D65A2" w:rsidRPr="003D65A2" w:rsidRDefault="003D65A2" w:rsidP="003D65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57FA4A3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37FD3ECD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Всего</w:t>
            </w:r>
          </w:p>
        </w:tc>
      </w:tr>
      <w:tr w:rsidR="003D65A2" w:rsidRPr="003D65A2" w14:paraId="7118FD5F" w14:textId="77777777" w:rsidTr="000925C5">
        <w:trPr>
          <w:trHeight w:val="170"/>
          <w:jc w:val="center"/>
        </w:trPr>
        <w:tc>
          <w:tcPr>
            <w:tcW w:w="567" w:type="dxa"/>
            <w:vMerge/>
          </w:tcPr>
          <w:p w14:paraId="1CD34DA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highlight w:val="cyan"/>
                <w:lang w:eastAsia="ar-SA"/>
              </w:rPr>
            </w:pPr>
          </w:p>
        </w:tc>
        <w:tc>
          <w:tcPr>
            <w:tcW w:w="3119" w:type="dxa"/>
            <w:vMerge/>
          </w:tcPr>
          <w:p w14:paraId="71573298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14:paraId="393CE821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</w:tcPr>
          <w:p w14:paraId="70A21E0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16666C1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724DE39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</w:tcPr>
          <w:p w14:paraId="31219A0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712008E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7501EBB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65BBCF9F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том числе: </w:t>
            </w:r>
          </w:p>
        </w:tc>
      </w:tr>
      <w:tr w:rsidR="003D65A2" w:rsidRPr="003D65A2" w14:paraId="42406E21" w14:textId="77777777" w:rsidTr="000925C5">
        <w:trPr>
          <w:trHeight w:val="307"/>
          <w:jc w:val="center"/>
        </w:trPr>
        <w:tc>
          <w:tcPr>
            <w:tcW w:w="567" w:type="dxa"/>
            <w:vMerge/>
          </w:tcPr>
          <w:p w14:paraId="66BD13F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highlight w:val="cyan"/>
                <w:lang w:eastAsia="ar-SA"/>
              </w:rPr>
            </w:pPr>
          </w:p>
        </w:tc>
        <w:tc>
          <w:tcPr>
            <w:tcW w:w="3119" w:type="dxa"/>
            <w:vMerge/>
          </w:tcPr>
          <w:p w14:paraId="7EB36DF3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14:paraId="448DFC36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</w:tcPr>
          <w:p w14:paraId="1611840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903B7C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5EAED51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7432A8B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567FD6B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015C062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42654622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</w:tr>
      <w:tr w:rsidR="003D65A2" w:rsidRPr="003D65A2" w14:paraId="22A71463" w14:textId="77777777" w:rsidTr="000925C5">
        <w:trPr>
          <w:trHeight w:val="100"/>
          <w:jc w:val="center"/>
        </w:trPr>
        <w:tc>
          <w:tcPr>
            <w:tcW w:w="567" w:type="dxa"/>
            <w:vMerge/>
          </w:tcPr>
          <w:p w14:paraId="3CCDBCE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highlight w:val="cyan"/>
                <w:lang w:eastAsia="ar-SA"/>
              </w:rPr>
            </w:pPr>
          </w:p>
        </w:tc>
        <w:tc>
          <w:tcPr>
            <w:tcW w:w="3119" w:type="dxa"/>
            <w:vMerge/>
          </w:tcPr>
          <w:p w14:paraId="3BD3FC39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14:paraId="4E7FF38B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</w:tcPr>
          <w:p w14:paraId="1DAEF75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C54526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29EAD67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3131ABC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5996EAD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0DBD4C1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321D21D1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краевой бюджет</w:t>
            </w:r>
          </w:p>
        </w:tc>
      </w:tr>
      <w:tr w:rsidR="003D65A2" w:rsidRPr="003D65A2" w14:paraId="235D263C" w14:textId="77777777" w:rsidTr="000925C5">
        <w:trPr>
          <w:trHeight w:val="214"/>
          <w:jc w:val="center"/>
        </w:trPr>
        <w:tc>
          <w:tcPr>
            <w:tcW w:w="567" w:type="dxa"/>
            <w:vMerge/>
          </w:tcPr>
          <w:p w14:paraId="7EC5DC0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highlight w:val="cyan"/>
                <w:lang w:eastAsia="ar-SA"/>
              </w:rPr>
            </w:pPr>
          </w:p>
        </w:tc>
        <w:tc>
          <w:tcPr>
            <w:tcW w:w="3119" w:type="dxa"/>
            <w:vMerge/>
          </w:tcPr>
          <w:p w14:paraId="0797C082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14:paraId="63C0F059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</w:tcPr>
          <w:p w14:paraId="7BD17E37" w14:textId="77777777" w:rsidR="003D65A2" w:rsidRPr="003D65A2" w:rsidRDefault="003D65A2" w:rsidP="003D65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EE3F5CC" w14:textId="77777777" w:rsidR="003D65A2" w:rsidRPr="003D65A2" w:rsidRDefault="003D65A2" w:rsidP="003D65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A5969A6" w14:textId="77777777" w:rsidR="003D65A2" w:rsidRPr="003D65A2" w:rsidRDefault="003D65A2" w:rsidP="003D65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336FDA4" w14:textId="77777777" w:rsidR="003D65A2" w:rsidRPr="003D65A2" w:rsidRDefault="003D65A2" w:rsidP="003D65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FAD4BA0" w14:textId="77777777" w:rsidR="003D65A2" w:rsidRPr="003D65A2" w:rsidRDefault="003D65A2" w:rsidP="003D65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363B2B2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16F3D5C8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бюджет города, в т.ч. субсидии (субвенции)</w:t>
            </w:r>
          </w:p>
        </w:tc>
      </w:tr>
      <w:tr w:rsidR="003D65A2" w:rsidRPr="003D65A2" w14:paraId="52F48050" w14:textId="77777777" w:rsidTr="000925C5">
        <w:trPr>
          <w:trHeight w:val="293"/>
          <w:jc w:val="center"/>
        </w:trPr>
        <w:tc>
          <w:tcPr>
            <w:tcW w:w="567" w:type="dxa"/>
            <w:vMerge/>
          </w:tcPr>
          <w:p w14:paraId="479097B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highlight w:val="cyan"/>
                <w:lang w:eastAsia="ar-SA"/>
              </w:rPr>
            </w:pPr>
          </w:p>
        </w:tc>
        <w:tc>
          <w:tcPr>
            <w:tcW w:w="3119" w:type="dxa"/>
            <w:vMerge/>
          </w:tcPr>
          <w:p w14:paraId="111887F2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14:paraId="75240130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</w:tcPr>
          <w:p w14:paraId="014E8A1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D13A34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356C240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10AFE7A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4757D9B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1047798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210EE1AD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внебюджетные источники</w:t>
            </w:r>
          </w:p>
        </w:tc>
      </w:tr>
      <w:tr w:rsidR="003D65A2" w:rsidRPr="003D65A2" w14:paraId="73D27CEE" w14:textId="77777777" w:rsidTr="000925C5">
        <w:trPr>
          <w:trHeight w:val="124"/>
          <w:jc w:val="center"/>
        </w:trPr>
        <w:tc>
          <w:tcPr>
            <w:tcW w:w="567" w:type="dxa"/>
            <w:vMerge w:val="restart"/>
          </w:tcPr>
          <w:p w14:paraId="08EB6E6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119" w:type="dxa"/>
            <w:vMerge w:val="restart"/>
          </w:tcPr>
          <w:p w14:paraId="4AF844FB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Задача 2.</w:t>
            </w:r>
          </w:p>
          <w:p w14:paraId="317B34EA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>Формирование благоприятного информационного пространства</w:t>
            </w:r>
          </w:p>
        </w:tc>
        <w:tc>
          <w:tcPr>
            <w:tcW w:w="2126" w:type="dxa"/>
            <w:vMerge w:val="restart"/>
          </w:tcPr>
          <w:p w14:paraId="5EA9C5C7" w14:textId="78C3D7D0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 xml:space="preserve">Пресс-служба Администрации города Рубцовска Алтайского края, МКУ «Управление культуры, спорта и молодежной политики», </w:t>
            </w:r>
            <w:proofErr w:type="spellStart"/>
            <w:r w:rsidRPr="003D65A2">
              <w:rPr>
                <w:rFonts w:ascii="Times New Roman" w:hAnsi="Times New Roman"/>
                <w:sz w:val="20"/>
                <w:szCs w:val="20"/>
              </w:rPr>
              <w:t>г.Рубцовска</w:t>
            </w:r>
            <w:proofErr w:type="spellEnd"/>
            <w:r w:rsidRPr="003D65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D65A2">
              <w:rPr>
                <w:rFonts w:ascii="Times New Roman" w:hAnsi="Times New Roman"/>
                <w:sz w:val="20"/>
                <w:szCs w:val="20"/>
              </w:rPr>
              <w:t>МКУ  «</w:t>
            </w:r>
            <w:proofErr w:type="gramEnd"/>
            <w:r w:rsidRPr="003D65A2"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r w:rsidRPr="003D65A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образования» </w:t>
            </w:r>
            <w:proofErr w:type="spellStart"/>
            <w:r w:rsidRPr="003D65A2">
              <w:rPr>
                <w:rFonts w:ascii="Times New Roman" w:hAnsi="Times New Roman"/>
                <w:sz w:val="20"/>
                <w:szCs w:val="20"/>
              </w:rPr>
              <w:t>г.Рубцовска</w:t>
            </w:r>
            <w:proofErr w:type="spellEnd"/>
          </w:p>
        </w:tc>
        <w:tc>
          <w:tcPr>
            <w:tcW w:w="1134" w:type="dxa"/>
          </w:tcPr>
          <w:p w14:paraId="32155C2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lastRenderedPageBreak/>
              <w:t>0,0</w:t>
            </w:r>
          </w:p>
        </w:tc>
        <w:tc>
          <w:tcPr>
            <w:tcW w:w="1134" w:type="dxa"/>
          </w:tcPr>
          <w:p w14:paraId="787D1D7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72E0E54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38C9B14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992" w:type="dxa"/>
          </w:tcPr>
          <w:p w14:paraId="2CA3102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30,0</w:t>
            </w:r>
          </w:p>
        </w:tc>
        <w:tc>
          <w:tcPr>
            <w:tcW w:w="1276" w:type="dxa"/>
          </w:tcPr>
          <w:p w14:paraId="06B0028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50,0</w:t>
            </w:r>
          </w:p>
        </w:tc>
        <w:tc>
          <w:tcPr>
            <w:tcW w:w="1984" w:type="dxa"/>
          </w:tcPr>
          <w:p w14:paraId="295D1A9B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Всего </w:t>
            </w:r>
          </w:p>
        </w:tc>
      </w:tr>
      <w:tr w:rsidR="003D65A2" w:rsidRPr="003D65A2" w14:paraId="3CAA8918" w14:textId="77777777" w:rsidTr="000925C5">
        <w:trPr>
          <w:trHeight w:val="170"/>
          <w:jc w:val="center"/>
        </w:trPr>
        <w:tc>
          <w:tcPr>
            <w:tcW w:w="567" w:type="dxa"/>
            <w:vMerge/>
          </w:tcPr>
          <w:p w14:paraId="6D0FA16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0BAF0E3D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5C1E159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EEED1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E0AA2C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6913D68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</w:tcPr>
          <w:p w14:paraId="3919ED4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32AFCC4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1D3B93D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11A33164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том числе: </w:t>
            </w:r>
          </w:p>
        </w:tc>
      </w:tr>
      <w:tr w:rsidR="003D65A2" w:rsidRPr="003D65A2" w14:paraId="26B1FF0D" w14:textId="77777777" w:rsidTr="000925C5">
        <w:trPr>
          <w:trHeight w:val="258"/>
          <w:jc w:val="center"/>
        </w:trPr>
        <w:tc>
          <w:tcPr>
            <w:tcW w:w="567" w:type="dxa"/>
            <w:vMerge/>
          </w:tcPr>
          <w:p w14:paraId="755A274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1EA276B0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9AFFCF3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87ED4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CA60E4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797E01E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721B9B0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28188BC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50B8335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45960105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</w:tr>
      <w:tr w:rsidR="003D65A2" w:rsidRPr="003D65A2" w14:paraId="3ED7053E" w14:textId="77777777" w:rsidTr="000925C5">
        <w:trPr>
          <w:trHeight w:val="258"/>
          <w:jc w:val="center"/>
        </w:trPr>
        <w:tc>
          <w:tcPr>
            <w:tcW w:w="567" w:type="dxa"/>
            <w:vMerge/>
          </w:tcPr>
          <w:p w14:paraId="15924E3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28CF9289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E356397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3A7F2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C2DF40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69F8AFF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0482E89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2D212D7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6CD8F9F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5AF9DE6E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краевой бюджет</w:t>
            </w:r>
          </w:p>
        </w:tc>
      </w:tr>
      <w:tr w:rsidR="003D65A2" w:rsidRPr="003D65A2" w14:paraId="11182509" w14:textId="77777777" w:rsidTr="000925C5">
        <w:trPr>
          <w:trHeight w:val="193"/>
          <w:jc w:val="center"/>
        </w:trPr>
        <w:tc>
          <w:tcPr>
            <w:tcW w:w="567" w:type="dxa"/>
            <w:vMerge/>
          </w:tcPr>
          <w:p w14:paraId="59F0E8D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0A21B80F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A9EC827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715C8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FF88C0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3D1FC2B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067E348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992" w:type="dxa"/>
          </w:tcPr>
          <w:p w14:paraId="32B232E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30,0</w:t>
            </w:r>
          </w:p>
        </w:tc>
        <w:tc>
          <w:tcPr>
            <w:tcW w:w="1276" w:type="dxa"/>
          </w:tcPr>
          <w:p w14:paraId="7956A3A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50,0</w:t>
            </w:r>
          </w:p>
        </w:tc>
        <w:tc>
          <w:tcPr>
            <w:tcW w:w="1984" w:type="dxa"/>
          </w:tcPr>
          <w:p w14:paraId="0BD1F7B2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бюджет города, в т.ч. субсидии (субвенции)</w:t>
            </w:r>
          </w:p>
        </w:tc>
      </w:tr>
      <w:tr w:rsidR="003D65A2" w:rsidRPr="003D65A2" w14:paraId="598F196F" w14:textId="77777777" w:rsidTr="000925C5">
        <w:trPr>
          <w:trHeight w:val="466"/>
          <w:jc w:val="center"/>
        </w:trPr>
        <w:tc>
          <w:tcPr>
            <w:tcW w:w="567" w:type="dxa"/>
            <w:vMerge/>
          </w:tcPr>
          <w:p w14:paraId="665174A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5DF609B5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2DF3E12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5CFFC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FCE04F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2DA2032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3B5FAD3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6084B36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5DE2640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51237D6A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внебюджетные источники</w:t>
            </w:r>
          </w:p>
        </w:tc>
      </w:tr>
      <w:tr w:rsidR="003D65A2" w:rsidRPr="003D65A2" w14:paraId="6B33F2FD" w14:textId="77777777" w:rsidTr="000925C5">
        <w:trPr>
          <w:trHeight w:val="296"/>
          <w:jc w:val="center"/>
        </w:trPr>
        <w:tc>
          <w:tcPr>
            <w:tcW w:w="567" w:type="dxa"/>
            <w:vMerge w:val="restart"/>
          </w:tcPr>
          <w:p w14:paraId="61CF8D9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11</w:t>
            </w:r>
          </w:p>
          <w:p w14:paraId="7276D02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 w:val="restart"/>
          </w:tcPr>
          <w:p w14:paraId="531BAE19" w14:textId="0C3B3AEE" w:rsidR="003D65A2" w:rsidRPr="003D65A2" w:rsidRDefault="003D65A2" w:rsidP="003D65A2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/>
                <w:sz w:val="20"/>
                <w:szCs w:val="20"/>
              </w:rPr>
              <w:t xml:space="preserve">Мероприятие 2.1. Тиражирование и распространение информационных материалов в СМИ по вопросам профилактики и формирующих мотивацию к здоровому образу жизни, прохождению диспансеризации, профилактических осмотров и вакцинации против гриппа и других профилактических прививок </w:t>
            </w:r>
          </w:p>
        </w:tc>
        <w:tc>
          <w:tcPr>
            <w:tcW w:w="2126" w:type="dxa"/>
            <w:vMerge w:val="restart"/>
          </w:tcPr>
          <w:p w14:paraId="67F2D7C3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4C362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08C60F4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31449E2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307376E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992" w:type="dxa"/>
          </w:tcPr>
          <w:p w14:paraId="58A5AC7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30,0</w:t>
            </w:r>
          </w:p>
        </w:tc>
        <w:tc>
          <w:tcPr>
            <w:tcW w:w="1276" w:type="dxa"/>
          </w:tcPr>
          <w:p w14:paraId="66D58F8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50,0</w:t>
            </w:r>
          </w:p>
        </w:tc>
        <w:tc>
          <w:tcPr>
            <w:tcW w:w="1984" w:type="dxa"/>
          </w:tcPr>
          <w:p w14:paraId="29EFAFB1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Всего </w:t>
            </w:r>
          </w:p>
        </w:tc>
      </w:tr>
      <w:tr w:rsidR="003D65A2" w:rsidRPr="003D65A2" w14:paraId="3569AAD0" w14:textId="77777777" w:rsidTr="000925C5">
        <w:trPr>
          <w:trHeight w:val="170"/>
          <w:jc w:val="center"/>
        </w:trPr>
        <w:tc>
          <w:tcPr>
            <w:tcW w:w="567" w:type="dxa"/>
            <w:vMerge/>
          </w:tcPr>
          <w:p w14:paraId="42FDBE0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1B6F345C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4387AE7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CF9C5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18ADF78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64FD867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</w:tcPr>
          <w:p w14:paraId="6D1BE18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61A7427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68ADD46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6FB95E75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том числе: </w:t>
            </w:r>
          </w:p>
        </w:tc>
      </w:tr>
      <w:tr w:rsidR="003D65A2" w:rsidRPr="003D65A2" w14:paraId="40A7898A" w14:textId="77777777" w:rsidTr="000925C5">
        <w:trPr>
          <w:trHeight w:val="360"/>
          <w:jc w:val="center"/>
        </w:trPr>
        <w:tc>
          <w:tcPr>
            <w:tcW w:w="567" w:type="dxa"/>
            <w:vMerge/>
          </w:tcPr>
          <w:p w14:paraId="31CAAE3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478AB78B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FB02C7C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A7547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260DEC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095062C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6BEAFD8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310E1B6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053F4C1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6855DA60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</w:tr>
      <w:tr w:rsidR="003D65A2" w:rsidRPr="003D65A2" w14:paraId="7FC9C957" w14:textId="77777777" w:rsidTr="000925C5">
        <w:trPr>
          <w:trHeight w:val="276"/>
          <w:jc w:val="center"/>
        </w:trPr>
        <w:tc>
          <w:tcPr>
            <w:tcW w:w="567" w:type="dxa"/>
            <w:vMerge/>
          </w:tcPr>
          <w:p w14:paraId="765445D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1A08AA6B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97E85D7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E1611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255D2D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01858F9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7BE3654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5DB06C0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542DC9E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7BA83A19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краевой бюджет</w:t>
            </w:r>
          </w:p>
        </w:tc>
      </w:tr>
      <w:tr w:rsidR="003D65A2" w:rsidRPr="003D65A2" w14:paraId="27F01075" w14:textId="77777777" w:rsidTr="000925C5">
        <w:trPr>
          <w:trHeight w:val="360"/>
          <w:jc w:val="center"/>
        </w:trPr>
        <w:tc>
          <w:tcPr>
            <w:tcW w:w="567" w:type="dxa"/>
            <w:vMerge/>
          </w:tcPr>
          <w:p w14:paraId="7B3DFCF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141ECBBB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C7A6E5E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E8F72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75E2EF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633CA28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2834FFD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992" w:type="dxa"/>
          </w:tcPr>
          <w:p w14:paraId="1447EEA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30,0</w:t>
            </w:r>
          </w:p>
        </w:tc>
        <w:tc>
          <w:tcPr>
            <w:tcW w:w="1276" w:type="dxa"/>
          </w:tcPr>
          <w:p w14:paraId="269AD60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50,0</w:t>
            </w:r>
          </w:p>
        </w:tc>
        <w:tc>
          <w:tcPr>
            <w:tcW w:w="1984" w:type="dxa"/>
          </w:tcPr>
          <w:p w14:paraId="1D10C8B2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бюджет города, в т.ч. субсидии (субвенции)</w:t>
            </w:r>
          </w:p>
        </w:tc>
      </w:tr>
      <w:tr w:rsidR="003D65A2" w:rsidRPr="003D65A2" w14:paraId="2082DBDA" w14:textId="77777777" w:rsidTr="000925C5">
        <w:trPr>
          <w:trHeight w:val="378"/>
          <w:jc w:val="center"/>
        </w:trPr>
        <w:tc>
          <w:tcPr>
            <w:tcW w:w="567" w:type="dxa"/>
            <w:vMerge/>
          </w:tcPr>
          <w:p w14:paraId="3FB4306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7EB16F00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7FC4ACF" w14:textId="77777777" w:rsidR="003D65A2" w:rsidRPr="003D65A2" w:rsidRDefault="003D65A2" w:rsidP="003D65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CED22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D5FD0E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4FDDAEA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0682A8E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5D970E3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0708714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69EF6858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внебюджетные источники</w:t>
            </w:r>
          </w:p>
        </w:tc>
      </w:tr>
      <w:tr w:rsidR="003D65A2" w:rsidRPr="003D65A2" w14:paraId="32C0A3DC" w14:textId="77777777" w:rsidTr="000925C5">
        <w:trPr>
          <w:trHeight w:val="293"/>
          <w:jc w:val="center"/>
        </w:trPr>
        <w:tc>
          <w:tcPr>
            <w:tcW w:w="567" w:type="dxa"/>
            <w:vMerge w:val="restart"/>
          </w:tcPr>
          <w:p w14:paraId="5738F28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119" w:type="dxa"/>
            <w:vMerge w:val="restart"/>
          </w:tcPr>
          <w:p w14:paraId="3EBD88C0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5A2">
              <w:rPr>
                <w:rFonts w:ascii="Times New Roman" w:hAnsi="Times New Roman" w:cs="Arial"/>
                <w:sz w:val="20"/>
                <w:szCs w:val="20"/>
              </w:rPr>
              <w:t>Мероприятие 2.2.</w:t>
            </w:r>
            <w:r w:rsidRPr="003D65A2">
              <w:rPr>
                <w:rFonts w:ascii="Times New Roman" w:hAnsi="Times New Roman"/>
                <w:sz w:val="20"/>
                <w:szCs w:val="20"/>
              </w:rPr>
              <w:t xml:space="preserve"> Размещение </w:t>
            </w:r>
            <w:r w:rsidRPr="003D65A2">
              <w:rPr>
                <w:rFonts w:ascii="Times New Roman" w:hAnsi="Times New Roman" w:cs="Arial"/>
                <w:sz w:val="20"/>
                <w:szCs w:val="20"/>
              </w:rPr>
              <w:t xml:space="preserve">информации по вопросам профилактики и формирующей мотивацию к здоровому образу жизни, прохождению диспансеризации, профилактических осмотров и вакцинации против гриппа и других профилактических прививок на официальном сайте, через социальные сети (Одноклассники», </w:t>
            </w:r>
            <w:r w:rsidRPr="003D65A2">
              <w:rPr>
                <w:rFonts w:ascii="Times New Roman" w:hAnsi="Times New Roman" w:cs="Arial"/>
                <w:sz w:val="20"/>
                <w:szCs w:val="20"/>
                <w:lang w:val="en-US"/>
              </w:rPr>
              <w:t>Facebook</w:t>
            </w:r>
            <w:r w:rsidRPr="003D65A2">
              <w:rPr>
                <w:rFonts w:ascii="Times New Roman" w:hAnsi="Times New Roman" w:cs="Arial"/>
                <w:sz w:val="20"/>
                <w:szCs w:val="20"/>
              </w:rPr>
              <w:t xml:space="preserve">, </w:t>
            </w:r>
            <w:r w:rsidRPr="003D65A2">
              <w:rPr>
                <w:rFonts w:ascii="Times New Roman" w:hAnsi="Times New Roman" w:cs="Arial"/>
                <w:sz w:val="20"/>
                <w:szCs w:val="20"/>
                <w:lang w:val="en-US"/>
              </w:rPr>
              <w:t>Instagram</w:t>
            </w:r>
            <w:r w:rsidRPr="003D65A2">
              <w:rPr>
                <w:rFonts w:ascii="Times New Roman" w:hAnsi="Times New Roman" w:cs="Arial"/>
                <w:sz w:val="20"/>
                <w:szCs w:val="20"/>
              </w:rPr>
              <w:t>, «</w:t>
            </w:r>
            <w:proofErr w:type="spellStart"/>
            <w:r w:rsidRPr="003D65A2">
              <w:rPr>
                <w:rFonts w:ascii="Times New Roman" w:hAnsi="Times New Roman" w:cs="Arial"/>
                <w:sz w:val="20"/>
                <w:szCs w:val="20"/>
              </w:rPr>
              <w:t>Вконтакте</w:t>
            </w:r>
            <w:proofErr w:type="spellEnd"/>
            <w:r w:rsidRPr="003D65A2">
              <w:rPr>
                <w:rFonts w:ascii="Times New Roman" w:hAnsi="Times New Roman" w:cs="Arial"/>
                <w:sz w:val="20"/>
                <w:szCs w:val="20"/>
              </w:rPr>
              <w:t>»)</w:t>
            </w:r>
          </w:p>
        </w:tc>
        <w:tc>
          <w:tcPr>
            <w:tcW w:w="2126" w:type="dxa"/>
            <w:vMerge w:val="restart"/>
          </w:tcPr>
          <w:p w14:paraId="083407D1" w14:textId="77777777" w:rsidR="003D65A2" w:rsidRDefault="003D65A2" w:rsidP="003D65A2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  <w:highlight w:val="darkGray"/>
              </w:rPr>
            </w:pPr>
          </w:p>
        </w:tc>
        <w:tc>
          <w:tcPr>
            <w:tcW w:w="1134" w:type="dxa"/>
          </w:tcPr>
          <w:p w14:paraId="4F1C9D2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7C53B1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04794A2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3C1EC81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03EEA88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75C3B67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703B6C8F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Всего</w:t>
            </w:r>
          </w:p>
        </w:tc>
      </w:tr>
      <w:tr w:rsidR="003D65A2" w:rsidRPr="003D65A2" w14:paraId="7097D7AB" w14:textId="77777777" w:rsidTr="000925C5">
        <w:trPr>
          <w:trHeight w:val="293"/>
          <w:jc w:val="center"/>
        </w:trPr>
        <w:tc>
          <w:tcPr>
            <w:tcW w:w="567" w:type="dxa"/>
            <w:vMerge/>
          </w:tcPr>
          <w:p w14:paraId="235AF6C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73BA118C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4401F38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FA8ED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945E23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7903F5E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</w:tcPr>
          <w:p w14:paraId="27FC7E6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14:paraId="1C8ACC6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13CF623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15F845BB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в том числе: </w:t>
            </w:r>
          </w:p>
        </w:tc>
      </w:tr>
      <w:tr w:rsidR="003D65A2" w:rsidRPr="003D65A2" w14:paraId="7F72358F" w14:textId="77777777" w:rsidTr="000925C5">
        <w:trPr>
          <w:trHeight w:val="293"/>
          <w:jc w:val="center"/>
        </w:trPr>
        <w:tc>
          <w:tcPr>
            <w:tcW w:w="567" w:type="dxa"/>
            <w:vMerge/>
          </w:tcPr>
          <w:p w14:paraId="0C39B8E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1D78350A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7978B6A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CC1F9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0E606D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73A1CF3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2197015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391A4AF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40BB4EC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6CC93E91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федеральный бюджет</w:t>
            </w:r>
          </w:p>
        </w:tc>
      </w:tr>
      <w:tr w:rsidR="003D65A2" w:rsidRPr="003D65A2" w14:paraId="7B405BDA" w14:textId="77777777" w:rsidTr="000925C5">
        <w:trPr>
          <w:trHeight w:val="164"/>
          <w:jc w:val="center"/>
        </w:trPr>
        <w:tc>
          <w:tcPr>
            <w:tcW w:w="567" w:type="dxa"/>
            <w:vMerge/>
          </w:tcPr>
          <w:p w14:paraId="5B7DBCF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01C6251F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98AD940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BD2E9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AB031A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646D268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4A6D2ED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59A9CCD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6224F1F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3E631C45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sz w:val="20"/>
                <w:szCs w:val="20"/>
                <w:lang w:eastAsia="ar-SA"/>
              </w:rPr>
              <w:t>краевой бюджет</w:t>
            </w:r>
          </w:p>
        </w:tc>
      </w:tr>
      <w:tr w:rsidR="003D65A2" w:rsidRPr="003D65A2" w14:paraId="697D9929" w14:textId="77777777" w:rsidTr="000925C5">
        <w:trPr>
          <w:trHeight w:val="293"/>
          <w:jc w:val="center"/>
        </w:trPr>
        <w:tc>
          <w:tcPr>
            <w:tcW w:w="567" w:type="dxa"/>
            <w:vMerge/>
          </w:tcPr>
          <w:p w14:paraId="6F10C3C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7132FC8F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C0FE95E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7898E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28DF8D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5B90D2D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5DF5171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1E837B7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3523465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254F2CFC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бюджет города, в т.ч. субсидии (субвенции)</w:t>
            </w:r>
          </w:p>
        </w:tc>
      </w:tr>
      <w:tr w:rsidR="003D65A2" w:rsidRPr="003D65A2" w14:paraId="73018A85" w14:textId="77777777" w:rsidTr="000925C5">
        <w:trPr>
          <w:trHeight w:val="293"/>
          <w:jc w:val="center"/>
        </w:trPr>
        <w:tc>
          <w:tcPr>
            <w:tcW w:w="567" w:type="dxa"/>
            <w:vMerge/>
          </w:tcPr>
          <w:p w14:paraId="12699D0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14:paraId="78B9D4EE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C2AA1EE" w14:textId="77777777" w:rsidR="003D65A2" w:rsidRPr="003D65A2" w:rsidRDefault="003D65A2" w:rsidP="003D65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92D77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E61C0C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172E9C5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14:paraId="723098F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14:paraId="4D68E9A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</w:tcPr>
          <w:p w14:paraId="4CD8DF9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</w:tcPr>
          <w:p w14:paraId="3705C273" w14:textId="77777777" w:rsidR="003D65A2" w:rsidRPr="003D65A2" w:rsidRDefault="003D65A2" w:rsidP="003D65A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внебюджетные источники</w:t>
            </w:r>
          </w:p>
        </w:tc>
      </w:tr>
    </w:tbl>
    <w:p w14:paraId="1D2BFADE" w14:textId="77777777" w:rsidR="003D65A2" w:rsidRPr="003D65A2" w:rsidRDefault="003D65A2" w:rsidP="003D65A2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  <w:sectPr w:rsidR="003D65A2" w:rsidRPr="003D65A2" w:rsidSect="003D65A2">
          <w:pgSz w:w="16838" w:h="11906" w:orient="landscape"/>
          <w:pgMar w:top="1701" w:right="850" w:bottom="1134" w:left="1701" w:header="709" w:footer="709" w:gutter="0"/>
          <w:cols w:space="708"/>
          <w:docGrid w:linePitch="360"/>
        </w:sectPr>
      </w:pPr>
    </w:p>
    <w:p w14:paraId="3B43D584" w14:textId="77777777" w:rsidR="003D65A2" w:rsidRPr="003D65A2" w:rsidRDefault="003D65A2" w:rsidP="003D65A2">
      <w:pPr>
        <w:tabs>
          <w:tab w:val="left" w:pos="3402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3D65A2">
        <w:rPr>
          <w:rFonts w:ascii="Times New Roman" w:hAnsi="Times New Roman"/>
          <w:sz w:val="28"/>
          <w:szCs w:val="28"/>
        </w:rPr>
        <w:lastRenderedPageBreak/>
        <w:t>Таблица 3</w:t>
      </w:r>
    </w:p>
    <w:p w14:paraId="3462EBA4" w14:textId="77777777" w:rsidR="003D65A2" w:rsidRPr="003D65A2" w:rsidRDefault="003D65A2" w:rsidP="003D65A2">
      <w:pPr>
        <w:tabs>
          <w:tab w:val="left" w:pos="3402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1F6BF61" w14:textId="77777777" w:rsidR="003D65A2" w:rsidRPr="003D65A2" w:rsidRDefault="003D65A2" w:rsidP="003D65A2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14:paraId="0218CD0D" w14:textId="77777777" w:rsidR="003D65A2" w:rsidRPr="003D65A2" w:rsidRDefault="003D65A2" w:rsidP="003D65A2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992"/>
        <w:gridCol w:w="992"/>
        <w:gridCol w:w="992"/>
        <w:gridCol w:w="993"/>
        <w:gridCol w:w="992"/>
        <w:gridCol w:w="992"/>
      </w:tblGrid>
      <w:tr w:rsidR="003D65A2" w:rsidRPr="003D65A2" w14:paraId="66A06AA8" w14:textId="77777777" w:rsidTr="000925C5">
        <w:trPr>
          <w:cantSplit/>
          <w:trHeight w:val="24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7F12EA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 xml:space="preserve">Источники и направления </w:t>
            </w:r>
          </w:p>
          <w:p w14:paraId="02054E6A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расходов</w:t>
            </w:r>
          </w:p>
        </w:tc>
        <w:tc>
          <w:tcPr>
            <w:tcW w:w="59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F3D8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65A2">
              <w:rPr>
                <w:rFonts w:ascii="Times New Roman" w:hAnsi="Times New Roman"/>
              </w:rPr>
              <w:t>Сумма расходов, тыс. рублей</w:t>
            </w:r>
          </w:p>
        </w:tc>
      </w:tr>
      <w:tr w:rsidR="003D65A2" w:rsidRPr="003D65A2" w14:paraId="5A05E817" w14:textId="77777777" w:rsidTr="000925C5">
        <w:trPr>
          <w:cantSplit/>
          <w:trHeight w:val="60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9A08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E712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spacing w:after="0" w:line="240" w:lineRule="auto"/>
              <w:outlineLvl w:val="0"/>
              <w:rPr>
                <w:rFonts w:ascii="Times New Roman" w:hAnsi="Times New Roman"/>
                <w:iCs/>
                <w:lang w:eastAsia="ar-SA"/>
              </w:rPr>
            </w:pPr>
            <w:r w:rsidRPr="003D65A2">
              <w:rPr>
                <w:rFonts w:ascii="Times New Roman" w:hAnsi="Times New Roman"/>
                <w:iCs/>
                <w:lang w:eastAsia="ar-SA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25FEE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spacing w:after="0" w:line="240" w:lineRule="auto"/>
              <w:outlineLvl w:val="0"/>
              <w:rPr>
                <w:rFonts w:ascii="Times New Roman" w:hAnsi="Times New Roman"/>
                <w:iCs/>
                <w:lang w:eastAsia="ar-SA"/>
              </w:rPr>
            </w:pPr>
            <w:r w:rsidRPr="003D65A2">
              <w:rPr>
                <w:rFonts w:ascii="Times New Roman" w:hAnsi="Times New Roman"/>
                <w:iCs/>
                <w:lang w:eastAsia="ar-SA"/>
              </w:rPr>
              <w:t>2025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DE64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spacing w:after="0" w:line="240" w:lineRule="auto"/>
              <w:outlineLvl w:val="0"/>
              <w:rPr>
                <w:rFonts w:ascii="Times New Roman" w:hAnsi="Times New Roman"/>
                <w:iCs/>
                <w:lang w:eastAsia="ar-SA"/>
              </w:rPr>
            </w:pPr>
            <w:r w:rsidRPr="003D65A2">
              <w:rPr>
                <w:rFonts w:ascii="Times New Roman" w:hAnsi="Times New Roman"/>
                <w:iCs/>
                <w:lang w:eastAsia="ar-SA"/>
              </w:rPr>
              <w:t>2026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6D42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spacing w:after="0" w:line="240" w:lineRule="auto"/>
              <w:outlineLvl w:val="0"/>
              <w:rPr>
                <w:rFonts w:ascii="Times New Roman" w:hAnsi="Times New Roman"/>
                <w:iCs/>
                <w:lang w:eastAsia="ar-SA"/>
              </w:rPr>
            </w:pPr>
            <w:r w:rsidRPr="003D65A2">
              <w:rPr>
                <w:rFonts w:ascii="Times New Roman" w:hAnsi="Times New Roman"/>
                <w:iCs/>
                <w:lang w:eastAsia="ar-SA"/>
              </w:rPr>
              <w:t>2027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4907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spacing w:after="0" w:line="240" w:lineRule="auto"/>
              <w:outlineLvl w:val="0"/>
              <w:rPr>
                <w:rFonts w:ascii="Times New Roman" w:hAnsi="Times New Roman"/>
                <w:iCs/>
                <w:lang w:eastAsia="ar-SA"/>
              </w:rPr>
            </w:pPr>
            <w:r w:rsidRPr="003D65A2">
              <w:rPr>
                <w:rFonts w:ascii="Times New Roman" w:hAnsi="Times New Roman"/>
                <w:iCs/>
                <w:lang w:eastAsia="ar-SA"/>
              </w:rPr>
              <w:t>2028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7966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65A2">
              <w:rPr>
                <w:rFonts w:ascii="Times New Roman" w:hAnsi="Times New Roman"/>
              </w:rPr>
              <w:t>всего</w:t>
            </w:r>
          </w:p>
        </w:tc>
      </w:tr>
      <w:tr w:rsidR="003D65A2" w:rsidRPr="003D65A2" w14:paraId="6BEFD319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9060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7A6E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B9B6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662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4171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5EFE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65A2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3966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65A2">
              <w:rPr>
                <w:rFonts w:ascii="Times New Roman" w:hAnsi="Times New Roman"/>
              </w:rPr>
              <w:t>7</w:t>
            </w:r>
          </w:p>
        </w:tc>
      </w:tr>
      <w:tr w:rsidR="003D65A2" w:rsidRPr="003D65A2" w14:paraId="5697D0B1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4623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Всего финансовых затрат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9A7D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DD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AFD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E66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D27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val="en-US" w:eastAsia="ar-SA"/>
              </w:rPr>
              <w:t>5</w:t>
            </w: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D8E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val="en-US" w:eastAsia="ar-SA"/>
              </w:rPr>
              <w:t>90</w:t>
            </w: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,0</w:t>
            </w:r>
          </w:p>
        </w:tc>
      </w:tr>
      <w:tr w:rsidR="003D65A2" w:rsidRPr="003D65A2" w14:paraId="4713FA84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F2EA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CC1F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FB1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A3C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F8B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61D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817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</w:p>
        </w:tc>
      </w:tr>
      <w:tr w:rsidR="003D65A2" w:rsidRPr="003D65A2" w14:paraId="46AA2DBE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6195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283D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D2D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F54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15C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B9A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E18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</w:tr>
      <w:tr w:rsidR="003D65A2" w:rsidRPr="003D65A2" w14:paraId="2A64F7B2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BE39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D65A2">
              <w:rPr>
                <w:rFonts w:ascii="Times New Roman" w:hAnsi="Times New Roman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4F4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FD9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009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68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64A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46A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</w:tr>
      <w:tr w:rsidR="003D65A2" w:rsidRPr="003D65A2" w14:paraId="78462228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3EE1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280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BE0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33F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87F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C9A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val="en-US" w:eastAsia="ar-SA"/>
              </w:rPr>
              <w:t>5</w:t>
            </w: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89E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val="en-US" w:eastAsia="ar-SA"/>
              </w:rPr>
              <w:t>90</w:t>
            </w: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,0</w:t>
            </w:r>
          </w:p>
        </w:tc>
      </w:tr>
      <w:tr w:rsidR="003D65A2" w:rsidRPr="003D65A2" w14:paraId="2531A04E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3E0F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A41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A34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B8F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350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F7B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7E9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</w:tr>
      <w:tr w:rsidR="003D65A2" w:rsidRPr="003D65A2" w14:paraId="12359712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9950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Капитальные вложения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8F1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51E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8B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784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0EF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0B3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</w:tr>
      <w:tr w:rsidR="003D65A2" w:rsidRPr="003D65A2" w14:paraId="1F9BD133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4477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422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93F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0A0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B1F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1B6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28B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</w:tr>
      <w:tr w:rsidR="003D65A2" w:rsidRPr="003D65A2" w14:paraId="62BF157E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52A4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317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BFC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618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28A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23E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317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</w:tr>
      <w:tr w:rsidR="003D65A2" w:rsidRPr="003D65A2" w14:paraId="2740F1E3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6142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D65A2">
              <w:rPr>
                <w:rFonts w:ascii="Times New Roman" w:hAnsi="Times New Roman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FCB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D25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41F5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1EA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9C7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7D5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</w:tr>
      <w:tr w:rsidR="003D65A2" w:rsidRPr="003D65A2" w14:paraId="65C68EAE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58A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0AF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898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6300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A91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7A5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319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</w:tr>
      <w:tr w:rsidR="003D65A2" w:rsidRPr="003D65A2" w14:paraId="2E1A6118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94F6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5C7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E6F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D35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988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4AA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C96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</w:tr>
      <w:tr w:rsidR="003D65A2" w:rsidRPr="003D65A2" w14:paraId="5DAEA287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B15B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НИОКР*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CF8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E48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E65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3C2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300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B13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</w:tr>
      <w:tr w:rsidR="003D65A2" w:rsidRPr="003D65A2" w14:paraId="0C78C2BA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0D4E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314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E5E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85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D30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303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BB0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</w:tr>
      <w:tr w:rsidR="003D65A2" w:rsidRPr="003D65A2" w14:paraId="14CA2367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227B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720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F40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76D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650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985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BA9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</w:tr>
      <w:tr w:rsidR="003D65A2" w:rsidRPr="003D65A2" w14:paraId="49A9041D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CD327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D65A2">
              <w:rPr>
                <w:rFonts w:ascii="Times New Roman" w:hAnsi="Times New Roman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438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788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32D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9E7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546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1B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</w:tr>
      <w:tr w:rsidR="003D65A2" w:rsidRPr="003D65A2" w14:paraId="24A499C0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B3EF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CB24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BEC8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100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72E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D9E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CEB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</w:tr>
      <w:tr w:rsidR="003D65A2" w:rsidRPr="003D65A2" w14:paraId="071E6DB7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2EF8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C03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4CA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BB5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E64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EED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8F6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-</w:t>
            </w:r>
          </w:p>
        </w:tc>
      </w:tr>
      <w:tr w:rsidR="003D65A2" w:rsidRPr="003D65A2" w14:paraId="2B58CC80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AC4B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5968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BEB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D4E1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B45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5F0A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4E1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100,0</w:t>
            </w:r>
          </w:p>
        </w:tc>
      </w:tr>
      <w:tr w:rsidR="003D65A2" w:rsidRPr="003D65A2" w14:paraId="1FADCAB0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1AC0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FFD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5E2D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CF5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70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B59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E422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</w:p>
        </w:tc>
      </w:tr>
      <w:tr w:rsidR="003D65A2" w:rsidRPr="003D65A2" w14:paraId="61EC50C3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8FB6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27C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2EBA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34DD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1AC0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3C7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D5A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</w:tr>
      <w:tr w:rsidR="003D65A2" w:rsidRPr="003D65A2" w14:paraId="600EECA6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296C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D65A2">
              <w:rPr>
                <w:rFonts w:ascii="Times New Roman" w:hAnsi="Times New Roman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F33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77A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0B3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7F7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5DBE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390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</w:tr>
      <w:tr w:rsidR="003D65A2" w:rsidRPr="003D65A2" w14:paraId="77CADC84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7DDD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4DC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3BAB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B73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4CE9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6C9F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val="en-US" w:eastAsia="ar-SA"/>
              </w:rPr>
              <w:t>5</w:t>
            </w: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F1C5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val="en-US" w:eastAsia="ar-SA"/>
              </w:rPr>
              <w:t>90</w:t>
            </w: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,0</w:t>
            </w:r>
          </w:p>
        </w:tc>
      </w:tr>
      <w:tr w:rsidR="003D65A2" w:rsidRPr="003D65A2" w14:paraId="0D8744E0" w14:textId="77777777" w:rsidTr="000925C5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BEDF" w14:textId="77777777" w:rsidR="003D65A2" w:rsidRPr="003D65A2" w:rsidRDefault="003D65A2" w:rsidP="003D65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65A2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941DC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6E63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7A128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698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2C66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C21" w14:textId="77777777" w:rsidR="003D65A2" w:rsidRPr="003D65A2" w:rsidRDefault="003D65A2" w:rsidP="003D6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3D65A2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0,0</w:t>
            </w:r>
          </w:p>
        </w:tc>
      </w:tr>
    </w:tbl>
    <w:p w14:paraId="1969F269" w14:textId="77777777" w:rsidR="003D65A2" w:rsidRPr="003D65A2" w:rsidRDefault="003D65A2" w:rsidP="003D65A2">
      <w:pPr>
        <w:widowControl w:val="0"/>
        <w:tabs>
          <w:tab w:val="left" w:pos="3402"/>
        </w:tabs>
        <w:spacing w:after="0" w:line="240" w:lineRule="auto"/>
        <w:rPr>
          <w:rFonts w:ascii="Times New Roman" w:hAnsi="Times New Roman"/>
          <w:b/>
        </w:rPr>
      </w:pPr>
      <w:r w:rsidRPr="003D65A2">
        <w:rPr>
          <w:rFonts w:ascii="Times New Roman" w:hAnsi="Times New Roman"/>
        </w:rPr>
        <w:t>*Научно-исследовательские и опытно - конструкторские работы</w:t>
      </w:r>
    </w:p>
    <w:p w14:paraId="47BEC3CC" w14:textId="77777777" w:rsidR="003D65A2" w:rsidRDefault="003D65A2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3D65A2" w:rsidSect="006D01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F93D4" w14:textId="77777777" w:rsidR="00015943" w:rsidRDefault="00015943">
      <w:r>
        <w:separator/>
      </w:r>
    </w:p>
  </w:endnote>
  <w:endnote w:type="continuationSeparator" w:id="0">
    <w:p w14:paraId="32E4F6E0" w14:textId="77777777" w:rsidR="00015943" w:rsidRDefault="0001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FD4F1" w14:textId="77777777" w:rsidR="003D65A2" w:rsidRDefault="003D65A2" w:rsidP="00881AA1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308F4DF" w14:textId="77777777" w:rsidR="003D65A2" w:rsidRDefault="003D65A2" w:rsidP="00881AA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8C5E7" w14:textId="64D784A8" w:rsidR="003D65A2" w:rsidRDefault="003D65A2" w:rsidP="00881AA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B57A7" w14:textId="77777777" w:rsidR="00015943" w:rsidRDefault="00015943">
      <w:r>
        <w:separator/>
      </w:r>
    </w:p>
  </w:footnote>
  <w:footnote w:type="continuationSeparator" w:id="0">
    <w:p w14:paraId="57644FC2" w14:textId="77777777" w:rsidR="00015943" w:rsidRDefault="00015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55FFE" w14:textId="77777777" w:rsidR="003D65A2" w:rsidRDefault="003D65A2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67C04F70" w14:textId="77777777" w:rsidR="003D65A2" w:rsidRDefault="003D65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0E7D067D"/>
    <w:multiLevelType w:val="hybridMultilevel"/>
    <w:tmpl w:val="269E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0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1" w15:restartNumberingAfterBreak="0">
    <w:nsid w:val="17863468"/>
    <w:multiLevelType w:val="hybridMultilevel"/>
    <w:tmpl w:val="25F458C4"/>
    <w:lvl w:ilvl="0" w:tplc="01BA8F2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1EF546EE"/>
    <w:multiLevelType w:val="hybridMultilevel"/>
    <w:tmpl w:val="C9C41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6" w15:restartNumberingAfterBreak="0">
    <w:nsid w:val="4744309A"/>
    <w:multiLevelType w:val="multilevel"/>
    <w:tmpl w:val="3FB45C9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cs="Times New Roman" w:hint="default"/>
      </w:rPr>
    </w:lvl>
  </w:abstractNum>
  <w:abstractNum w:abstractNumId="27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8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B1C43EE"/>
    <w:multiLevelType w:val="hybridMultilevel"/>
    <w:tmpl w:val="4A52941A"/>
    <w:lvl w:ilvl="0" w:tplc="42DA1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1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2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B231D"/>
    <w:multiLevelType w:val="multilevel"/>
    <w:tmpl w:val="95BCC9C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35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6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7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736047779">
    <w:abstractNumId w:val="36"/>
  </w:num>
  <w:num w:numId="2" w16cid:durableId="560554784">
    <w:abstractNumId w:val="22"/>
  </w:num>
  <w:num w:numId="3" w16cid:durableId="145123953">
    <w:abstractNumId w:val="19"/>
  </w:num>
  <w:num w:numId="4" w16cid:durableId="227887733">
    <w:abstractNumId w:val="25"/>
  </w:num>
  <w:num w:numId="5" w16cid:durableId="375006367">
    <w:abstractNumId w:val="37"/>
  </w:num>
  <w:num w:numId="6" w16cid:durableId="598832272">
    <w:abstractNumId w:val="10"/>
  </w:num>
  <w:num w:numId="7" w16cid:durableId="470560093">
    <w:abstractNumId w:val="11"/>
  </w:num>
  <w:num w:numId="8" w16cid:durableId="31268731">
    <w:abstractNumId w:val="12"/>
  </w:num>
  <w:num w:numId="9" w16cid:durableId="104038085">
    <w:abstractNumId w:val="13"/>
  </w:num>
  <w:num w:numId="10" w16cid:durableId="685180668">
    <w:abstractNumId w:val="30"/>
  </w:num>
  <w:num w:numId="11" w16cid:durableId="1853369945">
    <w:abstractNumId w:val="35"/>
  </w:num>
  <w:num w:numId="12" w16cid:durableId="1244411485">
    <w:abstractNumId w:val="28"/>
  </w:num>
  <w:num w:numId="13" w16cid:durableId="1828206091">
    <w:abstractNumId w:val="9"/>
  </w:num>
  <w:num w:numId="14" w16cid:durableId="1704480153">
    <w:abstractNumId w:val="7"/>
  </w:num>
  <w:num w:numId="15" w16cid:durableId="450710692">
    <w:abstractNumId w:val="6"/>
  </w:num>
  <w:num w:numId="16" w16cid:durableId="1565141116">
    <w:abstractNumId w:val="5"/>
  </w:num>
  <w:num w:numId="17" w16cid:durableId="1268201046">
    <w:abstractNumId w:val="4"/>
  </w:num>
  <w:num w:numId="18" w16cid:durableId="560601366">
    <w:abstractNumId w:val="8"/>
  </w:num>
  <w:num w:numId="19" w16cid:durableId="132794306">
    <w:abstractNumId w:val="3"/>
  </w:num>
  <w:num w:numId="20" w16cid:durableId="1964997329">
    <w:abstractNumId w:val="2"/>
  </w:num>
  <w:num w:numId="21" w16cid:durableId="89785586">
    <w:abstractNumId w:val="1"/>
  </w:num>
  <w:num w:numId="22" w16cid:durableId="396441453">
    <w:abstractNumId w:val="0"/>
  </w:num>
  <w:num w:numId="23" w16cid:durableId="1751190691">
    <w:abstractNumId w:val="15"/>
  </w:num>
  <w:num w:numId="24" w16cid:durableId="1612279847">
    <w:abstractNumId w:val="20"/>
  </w:num>
  <w:num w:numId="25" w16cid:durableId="19022038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3649882">
    <w:abstractNumId w:val="27"/>
  </w:num>
  <w:num w:numId="27" w16cid:durableId="1693872663">
    <w:abstractNumId w:val="24"/>
  </w:num>
  <w:num w:numId="28" w16cid:durableId="824468138">
    <w:abstractNumId w:val="17"/>
  </w:num>
  <w:num w:numId="29" w16cid:durableId="1892688517">
    <w:abstractNumId w:val="14"/>
  </w:num>
  <w:num w:numId="30" w16cid:durableId="1022052726">
    <w:abstractNumId w:val="32"/>
  </w:num>
  <w:num w:numId="31" w16cid:durableId="878278353">
    <w:abstractNumId w:val="33"/>
  </w:num>
  <w:num w:numId="32" w16cid:durableId="1267300687">
    <w:abstractNumId w:val="16"/>
  </w:num>
  <w:num w:numId="33" w16cid:durableId="1249148574">
    <w:abstractNumId w:val="31"/>
  </w:num>
  <w:num w:numId="34" w16cid:durableId="1577862518">
    <w:abstractNumId w:val="21"/>
  </w:num>
  <w:num w:numId="35" w16cid:durableId="1855725482">
    <w:abstractNumId w:val="26"/>
  </w:num>
  <w:num w:numId="36" w16cid:durableId="293098058">
    <w:abstractNumId w:val="34"/>
  </w:num>
  <w:num w:numId="37" w16cid:durableId="329984702">
    <w:abstractNumId w:val="18"/>
  </w:num>
  <w:num w:numId="38" w16cid:durableId="172696407">
    <w:abstractNumId w:val="23"/>
  </w:num>
  <w:num w:numId="39" w16cid:durableId="172552380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792"/>
    <w:rsid w:val="00004110"/>
    <w:rsid w:val="000146B2"/>
    <w:rsid w:val="00015943"/>
    <w:rsid w:val="000167F8"/>
    <w:rsid w:val="00016E98"/>
    <w:rsid w:val="00020235"/>
    <w:rsid w:val="00021DA6"/>
    <w:rsid w:val="0002415B"/>
    <w:rsid w:val="00024A7D"/>
    <w:rsid w:val="00024E85"/>
    <w:rsid w:val="000271CF"/>
    <w:rsid w:val="000312EE"/>
    <w:rsid w:val="00032834"/>
    <w:rsid w:val="00034461"/>
    <w:rsid w:val="00035738"/>
    <w:rsid w:val="000367FC"/>
    <w:rsid w:val="00036936"/>
    <w:rsid w:val="00040124"/>
    <w:rsid w:val="00043CA9"/>
    <w:rsid w:val="00043DCF"/>
    <w:rsid w:val="00043F1D"/>
    <w:rsid w:val="00044CA3"/>
    <w:rsid w:val="00046131"/>
    <w:rsid w:val="00053367"/>
    <w:rsid w:val="00053627"/>
    <w:rsid w:val="00057DE0"/>
    <w:rsid w:val="0006709B"/>
    <w:rsid w:val="00067B2D"/>
    <w:rsid w:val="00070712"/>
    <w:rsid w:val="00073B19"/>
    <w:rsid w:val="00075F4B"/>
    <w:rsid w:val="00076EED"/>
    <w:rsid w:val="00080F0A"/>
    <w:rsid w:val="00081298"/>
    <w:rsid w:val="000853B1"/>
    <w:rsid w:val="0008578E"/>
    <w:rsid w:val="00093C7E"/>
    <w:rsid w:val="00095083"/>
    <w:rsid w:val="000954F1"/>
    <w:rsid w:val="000965FE"/>
    <w:rsid w:val="00097715"/>
    <w:rsid w:val="000A217C"/>
    <w:rsid w:val="000A3360"/>
    <w:rsid w:val="000A5BBD"/>
    <w:rsid w:val="000A6EEC"/>
    <w:rsid w:val="000B1069"/>
    <w:rsid w:val="000B1581"/>
    <w:rsid w:val="000B28A0"/>
    <w:rsid w:val="000B3856"/>
    <w:rsid w:val="000B3A5A"/>
    <w:rsid w:val="000B426D"/>
    <w:rsid w:val="000B4B98"/>
    <w:rsid w:val="000B6CF7"/>
    <w:rsid w:val="000B6FE8"/>
    <w:rsid w:val="000B7A55"/>
    <w:rsid w:val="000B7F9E"/>
    <w:rsid w:val="000C271C"/>
    <w:rsid w:val="000C3B06"/>
    <w:rsid w:val="000C692E"/>
    <w:rsid w:val="000D2DA0"/>
    <w:rsid w:val="000D37EB"/>
    <w:rsid w:val="000D703F"/>
    <w:rsid w:val="000D74DF"/>
    <w:rsid w:val="000E3294"/>
    <w:rsid w:val="000E3E6A"/>
    <w:rsid w:val="000E725A"/>
    <w:rsid w:val="000E7AB7"/>
    <w:rsid w:val="000E7DB3"/>
    <w:rsid w:val="000F2F01"/>
    <w:rsid w:val="000F5FD1"/>
    <w:rsid w:val="000F6C03"/>
    <w:rsid w:val="001002FF"/>
    <w:rsid w:val="001003EC"/>
    <w:rsid w:val="001009CF"/>
    <w:rsid w:val="00103E03"/>
    <w:rsid w:val="00106F1D"/>
    <w:rsid w:val="00107289"/>
    <w:rsid w:val="0010729D"/>
    <w:rsid w:val="00107B8F"/>
    <w:rsid w:val="00111151"/>
    <w:rsid w:val="00122126"/>
    <w:rsid w:val="00122A6A"/>
    <w:rsid w:val="00122CDB"/>
    <w:rsid w:val="00122EE4"/>
    <w:rsid w:val="00123A74"/>
    <w:rsid w:val="0012446D"/>
    <w:rsid w:val="00124700"/>
    <w:rsid w:val="00127A93"/>
    <w:rsid w:val="00131967"/>
    <w:rsid w:val="0013247D"/>
    <w:rsid w:val="00132C6E"/>
    <w:rsid w:val="0013380B"/>
    <w:rsid w:val="00133996"/>
    <w:rsid w:val="0013461C"/>
    <w:rsid w:val="001355F5"/>
    <w:rsid w:val="001362CA"/>
    <w:rsid w:val="00136F88"/>
    <w:rsid w:val="001403A5"/>
    <w:rsid w:val="00141B59"/>
    <w:rsid w:val="0014254A"/>
    <w:rsid w:val="00142D01"/>
    <w:rsid w:val="00142DA6"/>
    <w:rsid w:val="001474C4"/>
    <w:rsid w:val="00147BA9"/>
    <w:rsid w:val="001517E2"/>
    <w:rsid w:val="00152E01"/>
    <w:rsid w:val="00157E9F"/>
    <w:rsid w:val="00163FCE"/>
    <w:rsid w:val="001664C9"/>
    <w:rsid w:val="00167491"/>
    <w:rsid w:val="00170E2A"/>
    <w:rsid w:val="001719BB"/>
    <w:rsid w:val="00171CBD"/>
    <w:rsid w:val="00171FC4"/>
    <w:rsid w:val="00172869"/>
    <w:rsid w:val="00174470"/>
    <w:rsid w:val="001768D4"/>
    <w:rsid w:val="001777BC"/>
    <w:rsid w:val="00177EE7"/>
    <w:rsid w:val="00180D71"/>
    <w:rsid w:val="00181511"/>
    <w:rsid w:val="0018197F"/>
    <w:rsid w:val="00181E98"/>
    <w:rsid w:val="00183876"/>
    <w:rsid w:val="0018396E"/>
    <w:rsid w:val="00183D4C"/>
    <w:rsid w:val="00186B15"/>
    <w:rsid w:val="00187376"/>
    <w:rsid w:val="00187E69"/>
    <w:rsid w:val="00193EC7"/>
    <w:rsid w:val="001967B8"/>
    <w:rsid w:val="001974A7"/>
    <w:rsid w:val="001A1703"/>
    <w:rsid w:val="001A4D51"/>
    <w:rsid w:val="001A5DBD"/>
    <w:rsid w:val="001B1CD9"/>
    <w:rsid w:val="001B2204"/>
    <w:rsid w:val="001B4ECD"/>
    <w:rsid w:val="001B5407"/>
    <w:rsid w:val="001B589B"/>
    <w:rsid w:val="001B6206"/>
    <w:rsid w:val="001C22E5"/>
    <w:rsid w:val="001C573D"/>
    <w:rsid w:val="001C67E5"/>
    <w:rsid w:val="001C739A"/>
    <w:rsid w:val="001C7ED3"/>
    <w:rsid w:val="001D1A9E"/>
    <w:rsid w:val="001D22A7"/>
    <w:rsid w:val="001D3717"/>
    <w:rsid w:val="001D4758"/>
    <w:rsid w:val="001D4E7C"/>
    <w:rsid w:val="001D5733"/>
    <w:rsid w:val="001D6155"/>
    <w:rsid w:val="001D68B6"/>
    <w:rsid w:val="001E221D"/>
    <w:rsid w:val="001E3C26"/>
    <w:rsid w:val="001E4D95"/>
    <w:rsid w:val="001E6A47"/>
    <w:rsid w:val="001F1281"/>
    <w:rsid w:val="001F24E1"/>
    <w:rsid w:val="001F27B4"/>
    <w:rsid w:val="001F2D7A"/>
    <w:rsid w:val="001F6E7C"/>
    <w:rsid w:val="001F79A4"/>
    <w:rsid w:val="00203940"/>
    <w:rsid w:val="00204CE6"/>
    <w:rsid w:val="00205138"/>
    <w:rsid w:val="002057B5"/>
    <w:rsid w:val="00206383"/>
    <w:rsid w:val="00206D99"/>
    <w:rsid w:val="0020702A"/>
    <w:rsid w:val="00207B1C"/>
    <w:rsid w:val="00210568"/>
    <w:rsid w:val="00212F53"/>
    <w:rsid w:val="00221887"/>
    <w:rsid w:val="00223F9D"/>
    <w:rsid w:val="0022741D"/>
    <w:rsid w:val="00231322"/>
    <w:rsid w:val="00233735"/>
    <w:rsid w:val="0023646D"/>
    <w:rsid w:val="00241C28"/>
    <w:rsid w:val="00242490"/>
    <w:rsid w:val="00244573"/>
    <w:rsid w:val="00245C68"/>
    <w:rsid w:val="00245FF2"/>
    <w:rsid w:val="002535A1"/>
    <w:rsid w:val="002537CA"/>
    <w:rsid w:val="00256540"/>
    <w:rsid w:val="002568D7"/>
    <w:rsid w:val="0026259F"/>
    <w:rsid w:val="00271AA3"/>
    <w:rsid w:val="00272DAF"/>
    <w:rsid w:val="00275D44"/>
    <w:rsid w:val="002760EF"/>
    <w:rsid w:val="00277510"/>
    <w:rsid w:val="002815D4"/>
    <w:rsid w:val="002863B5"/>
    <w:rsid w:val="00290448"/>
    <w:rsid w:val="00293DF0"/>
    <w:rsid w:val="00296362"/>
    <w:rsid w:val="002A1198"/>
    <w:rsid w:val="002A17F3"/>
    <w:rsid w:val="002A1D72"/>
    <w:rsid w:val="002A20F4"/>
    <w:rsid w:val="002A2AF9"/>
    <w:rsid w:val="002B0989"/>
    <w:rsid w:val="002B27BF"/>
    <w:rsid w:val="002B3447"/>
    <w:rsid w:val="002B4157"/>
    <w:rsid w:val="002B4971"/>
    <w:rsid w:val="002B511F"/>
    <w:rsid w:val="002B6382"/>
    <w:rsid w:val="002B729F"/>
    <w:rsid w:val="002B7C9A"/>
    <w:rsid w:val="002C0E33"/>
    <w:rsid w:val="002C122E"/>
    <w:rsid w:val="002C1C16"/>
    <w:rsid w:val="002C30AF"/>
    <w:rsid w:val="002C357D"/>
    <w:rsid w:val="002D087B"/>
    <w:rsid w:val="002D3DBA"/>
    <w:rsid w:val="002D5862"/>
    <w:rsid w:val="002D5954"/>
    <w:rsid w:val="002D6F42"/>
    <w:rsid w:val="002E0C90"/>
    <w:rsid w:val="002E248C"/>
    <w:rsid w:val="002E372B"/>
    <w:rsid w:val="002F0165"/>
    <w:rsid w:val="002F3F6B"/>
    <w:rsid w:val="003001F9"/>
    <w:rsid w:val="00300396"/>
    <w:rsid w:val="00303407"/>
    <w:rsid w:val="00303DEE"/>
    <w:rsid w:val="003063EB"/>
    <w:rsid w:val="00307948"/>
    <w:rsid w:val="003106F3"/>
    <w:rsid w:val="003110E9"/>
    <w:rsid w:val="00311E23"/>
    <w:rsid w:val="0031438F"/>
    <w:rsid w:val="0031466F"/>
    <w:rsid w:val="003152D5"/>
    <w:rsid w:val="00315F57"/>
    <w:rsid w:val="00320C29"/>
    <w:rsid w:val="00321768"/>
    <w:rsid w:val="003220B2"/>
    <w:rsid w:val="00324569"/>
    <w:rsid w:val="003247EA"/>
    <w:rsid w:val="00326686"/>
    <w:rsid w:val="00331B58"/>
    <w:rsid w:val="00332BF4"/>
    <w:rsid w:val="00333248"/>
    <w:rsid w:val="00334947"/>
    <w:rsid w:val="003353FF"/>
    <w:rsid w:val="00336726"/>
    <w:rsid w:val="0033710B"/>
    <w:rsid w:val="00340CD9"/>
    <w:rsid w:val="00342433"/>
    <w:rsid w:val="00342673"/>
    <w:rsid w:val="00342D6E"/>
    <w:rsid w:val="00343027"/>
    <w:rsid w:val="003449E9"/>
    <w:rsid w:val="003459FB"/>
    <w:rsid w:val="00347781"/>
    <w:rsid w:val="00351B6C"/>
    <w:rsid w:val="00352CC4"/>
    <w:rsid w:val="00354A0D"/>
    <w:rsid w:val="00356847"/>
    <w:rsid w:val="00356E52"/>
    <w:rsid w:val="0036037F"/>
    <w:rsid w:val="00360643"/>
    <w:rsid w:val="00360E66"/>
    <w:rsid w:val="003616D7"/>
    <w:rsid w:val="00361C1D"/>
    <w:rsid w:val="003649E7"/>
    <w:rsid w:val="003667D7"/>
    <w:rsid w:val="00367100"/>
    <w:rsid w:val="0036717A"/>
    <w:rsid w:val="003678C8"/>
    <w:rsid w:val="0037093C"/>
    <w:rsid w:val="00370FF3"/>
    <w:rsid w:val="00374070"/>
    <w:rsid w:val="00380F32"/>
    <w:rsid w:val="003910A4"/>
    <w:rsid w:val="003918BF"/>
    <w:rsid w:val="00392540"/>
    <w:rsid w:val="00394E0E"/>
    <w:rsid w:val="00394E3C"/>
    <w:rsid w:val="003A1101"/>
    <w:rsid w:val="003A3987"/>
    <w:rsid w:val="003B1151"/>
    <w:rsid w:val="003B23C6"/>
    <w:rsid w:val="003B605F"/>
    <w:rsid w:val="003C18DE"/>
    <w:rsid w:val="003C23F0"/>
    <w:rsid w:val="003C6F99"/>
    <w:rsid w:val="003D11F5"/>
    <w:rsid w:val="003D519E"/>
    <w:rsid w:val="003D51EE"/>
    <w:rsid w:val="003D65A2"/>
    <w:rsid w:val="003E09DF"/>
    <w:rsid w:val="003E0F8A"/>
    <w:rsid w:val="003E1750"/>
    <w:rsid w:val="003E1B6B"/>
    <w:rsid w:val="003E1BC3"/>
    <w:rsid w:val="003E3B9C"/>
    <w:rsid w:val="003E469D"/>
    <w:rsid w:val="003F0567"/>
    <w:rsid w:val="003F110B"/>
    <w:rsid w:val="003F52CE"/>
    <w:rsid w:val="00401A16"/>
    <w:rsid w:val="004038A5"/>
    <w:rsid w:val="00403A6B"/>
    <w:rsid w:val="00405641"/>
    <w:rsid w:val="004120D1"/>
    <w:rsid w:val="004129DF"/>
    <w:rsid w:val="00413B26"/>
    <w:rsid w:val="00414572"/>
    <w:rsid w:val="0042347B"/>
    <w:rsid w:val="00424BC5"/>
    <w:rsid w:val="00426A05"/>
    <w:rsid w:val="00430438"/>
    <w:rsid w:val="00432DF1"/>
    <w:rsid w:val="00433073"/>
    <w:rsid w:val="00437B5C"/>
    <w:rsid w:val="00440204"/>
    <w:rsid w:val="00445405"/>
    <w:rsid w:val="00447118"/>
    <w:rsid w:val="00450EB0"/>
    <w:rsid w:val="00466939"/>
    <w:rsid w:val="00467A43"/>
    <w:rsid w:val="00471B78"/>
    <w:rsid w:val="00472EB2"/>
    <w:rsid w:val="00473469"/>
    <w:rsid w:val="00476BC8"/>
    <w:rsid w:val="00476E1E"/>
    <w:rsid w:val="0048045B"/>
    <w:rsid w:val="004807A0"/>
    <w:rsid w:val="00480FB0"/>
    <w:rsid w:val="004824E4"/>
    <w:rsid w:val="004824E5"/>
    <w:rsid w:val="00484CD1"/>
    <w:rsid w:val="00485454"/>
    <w:rsid w:val="0049181B"/>
    <w:rsid w:val="004947DA"/>
    <w:rsid w:val="00495727"/>
    <w:rsid w:val="004A21A4"/>
    <w:rsid w:val="004A3130"/>
    <w:rsid w:val="004A581F"/>
    <w:rsid w:val="004A6417"/>
    <w:rsid w:val="004A653F"/>
    <w:rsid w:val="004A6D9A"/>
    <w:rsid w:val="004B37EE"/>
    <w:rsid w:val="004B65F7"/>
    <w:rsid w:val="004B6DB5"/>
    <w:rsid w:val="004B710A"/>
    <w:rsid w:val="004B7234"/>
    <w:rsid w:val="004C108A"/>
    <w:rsid w:val="004C2894"/>
    <w:rsid w:val="004C2CD9"/>
    <w:rsid w:val="004C39AC"/>
    <w:rsid w:val="004C3CC2"/>
    <w:rsid w:val="004C5C67"/>
    <w:rsid w:val="004C6050"/>
    <w:rsid w:val="004D36FA"/>
    <w:rsid w:val="004D558D"/>
    <w:rsid w:val="004E0C1B"/>
    <w:rsid w:val="004E242E"/>
    <w:rsid w:val="004E30D5"/>
    <w:rsid w:val="004E7D4E"/>
    <w:rsid w:val="004F420F"/>
    <w:rsid w:val="004F421B"/>
    <w:rsid w:val="004F5875"/>
    <w:rsid w:val="004F5D06"/>
    <w:rsid w:val="004F5F69"/>
    <w:rsid w:val="004F6263"/>
    <w:rsid w:val="004F699E"/>
    <w:rsid w:val="0050191D"/>
    <w:rsid w:val="005048CB"/>
    <w:rsid w:val="005071FF"/>
    <w:rsid w:val="00512463"/>
    <w:rsid w:val="005157BC"/>
    <w:rsid w:val="005172FB"/>
    <w:rsid w:val="00521039"/>
    <w:rsid w:val="005216B3"/>
    <w:rsid w:val="00521CDD"/>
    <w:rsid w:val="00522C98"/>
    <w:rsid w:val="00523447"/>
    <w:rsid w:val="0052433A"/>
    <w:rsid w:val="005257DD"/>
    <w:rsid w:val="00525AD4"/>
    <w:rsid w:val="0052628F"/>
    <w:rsid w:val="00527989"/>
    <w:rsid w:val="00535772"/>
    <w:rsid w:val="005359F8"/>
    <w:rsid w:val="00536984"/>
    <w:rsid w:val="00536A72"/>
    <w:rsid w:val="00541D0C"/>
    <w:rsid w:val="00542F19"/>
    <w:rsid w:val="00543E6B"/>
    <w:rsid w:val="00544A74"/>
    <w:rsid w:val="005538E0"/>
    <w:rsid w:val="00553FD7"/>
    <w:rsid w:val="00554ACC"/>
    <w:rsid w:val="005550A6"/>
    <w:rsid w:val="00555239"/>
    <w:rsid w:val="00555CB9"/>
    <w:rsid w:val="00555E2E"/>
    <w:rsid w:val="005579A4"/>
    <w:rsid w:val="00557CBF"/>
    <w:rsid w:val="00557CFC"/>
    <w:rsid w:val="00560308"/>
    <w:rsid w:val="00560343"/>
    <w:rsid w:val="00560DBC"/>
    <w:rsid w:val="0056424D"/>
    <w:rsid w:val="005644C3"/>
    <w:rsid w:val="00566278"/>
    <w:rsid w:val="00574099"/>
    <w:rsid w:val="0057671C"/>
    <w:rsid w:val="00581815"/>
    <w:rsid w:val="00583627"/>
    <w:rsid w:val="00584A3F"/>
    <w:rsid w:val="0058506E"/>
    <w:rsid w:val="005856AF"/>
    <w:rsid w:val="0058621A"/>
    <w:rsid w:val="00587157"/>
    <w:rsid w:val="005876AE"/>
    <w:rsid w:val="005879EC"/>
    <w:rsid w:val="00594593"/>
    <w:rsid w:val="00596691"/>
    <w:rsid w:val="00597F7D"/>
    <w:rsid w:val="005A1848"/>
    <w:rsid w:val="005A25EF"/>
    <w:rsid w:val="005A7622"/>
    <w:rsid w:val="005A7E9B"/>
    <w:rsid w:val="005B0148"/>
    <w:rsid w:val="005B05F8"/>
    <w:rsid w:val="005B1CA8"/>
    <w:rsid w:val="005B1EA9"/>
    <w:rsid w:val="005B3F21"/>
    <w:rsid w:val="005B6E03"/>
    <w:rsid w:val="005B7937"/>
    <w:rsid w:val="005B7D7C"/>
    <w:rsid w:val="005C0071"/>
    <w:rsid w:val="005C0204"/>
    <w:rsid w:val="005C066E"/>
    <w:rsid w:val="005C31B1"/>
    <w:rsid w:val="005C49AC"/>
    <w:rsid w:val="005C62BF"/>
    <w:rsid w:val="005C72D8"/>
    <w:rsid w:val="005C73D7"/>
    <w:rsid w:val="005D380C"/>
    <w:rsid w:val="005D3C84"/>
    <w:rsid w:val="005D4D2B"/>
    <w:rsid w:val="005D4FE6"/>
    <w:rsid w:val="005E1AE4"/>
    <w:rsid w:val="005E57C6"/>
    <w:rsid w:val="005E64CC"/>
    <w:rsid w:val="005E6A1D"/>
    <w:rsid w:val="005F04BC"/>
    <w:rsid w:val="005F2F02"/>
    <w:rsid w:val="005F79AE"/>
    <w:rsid w:val="00600DFF"/>
    <w:rsid w:val="0060279A"/>
    <w:rsid w:val="00603D14"/>
    <w:rsid w:val="00605519"/>
    <w:rsid w:val="00606DF3"/>
    <w:rsid w:val="0061141A"/>
    <w:rsid w:val="0061171C"/>
    <w:rsid w:val="00611900"/>
    <w:rsid w:val="00612C6B"/>
    <w:rsid w:val="00617EDD"/>
    <w:rsid w:val="00620465"/>
    <w:rsid w:val="00620B35"/>
    <w:rsid w:val="00620F3B"/>
    <w:rsid w:val="006218B3"/>
    <w:rsid w:val="00622DE0"/>
    <w:rsid w:val="0062316A"/>
    <w:rsid w:val="006243C6"/>
    <w:rsid w:val="00625967"/>
    <w:rsid w:val="0062799A"/>
    <w:rsid w:val="006304E1"/>
    <w:rsid w:val="00631637"/>
    <w:rsid w:val="00631F77"/>
    <w:rsid w:val="006351EB"/>
    <w:rsid w:val="006353B0"/>
    <w:rsid w:val="00635B64"/>
    <w:rsid w:val="006362A0"/>
    <w:rsid w:val="006409C2"/>
    <w:rsid w:val="00641DFF"/>
    <w:rsid w:val="00642BC5"/>
    <w:rsid w:val="006435D4"/>
    <w:rsid w:val="006457BA"/>
    <w:rsid w:val="00647799"/>
    <w:rsid w:val="00647B5E"/>
    <w:rsid w:val="006502EC"/>
    <w:rsid w:val="00650535"/>
    <w:rsid w:val="006514A2"/>
    <w:rsid w:val="00652A90"/>
    <w:rsid w:val="00654339"/>
    <w:rsid w:val="0066268A"/>
    <w:rsid w:val="006633C9"/>
    <w:rsid w:val="00663535"/>
    <w:rsid w:val="00671CA6"/>
    <w:rsid w:val="00671E45"/>
    <w:rsid w:val="006767A2"/>
    <w:rsid w:val="00676AF9"/>
    <w:rsid w:val="00681F01"/>
    <w:rsid w:val="00684E8A"/>
    <w:rsid w:val="00687D8F"/>
    <w:rsid w:val="0069075A"/>
    <w:rsid w:val="00690A6A"/>
    <w:rsid w:val="00690EC0"/>
    <w:rsid w:val="006915AF"/>
    <w:rsid w:val="00692146"/>
    <w:rsid w:val="0069529C"/>
    <w:rsid w:val="0069597A"/>
    <w:rsid w:val="00695B84"/>
    <w:rsid w:val="00695BE3"/>
    <w:rsid w:val="00695C63"/>
    <w:rsid w:val="006A0CF3"/>
    <w:rsid w:val="006A11E5"/>
    <w:rsid w:val="006A1724"/>
    <w:rsid w:val="006A2E5B"/>
    <w:rsid w:val="006A2E7A"/>
    <w:rsid w:val="006A6231"/>
    <w:rsid w:val="006A64AA"/>
    <w:rsid w:val="006A67AB"/>
    <w:rsid w:val="006A68C8"/>
    <w:rsid w:val="006A7128"/>
    <w:rsid w:val="006A72FE"/>
    <w:rsid w:val="006B11BC"/>
    <w:rsid w:val="006B3AA1"/>
    <w:rsid w:val="006B6923"/>
    <w:rsid w:val="006B6FB6"/>
    <w:rsid w:val="006C1729"/>
    <w:rsid w:val="006C1E6E"/>
    <w:rsid w:val="006C549B"/>
    <w:rsid w:val="006C560D"/>
    <w:rsid w:val="006C5EAA"/>
    <w:rsid w:val="006D0157"/>
    <w:rsid w:val="006D0395"/>
    <w:rsid w:val="006D0A0C"/>
    <w:rsid w:val="006D0EA4"/>
    <w:rsid w:val="006D43AC"/>
    <w:rsid w:val="006D4DA1"/>
    <w:rsid w:val="006D64EB"/>
    <w:rsid w:val="006D71CE"/>
    <w:rsid w:val="006E1247"/>
    <w:rsid w:val="006E131F"/>
    <w:rsid w:val="006E3F7A"/>
    <w:rsid w:val="006E5494"/>
    <w:rsid w:val="006E5EE2"/>
    <w:rsid w:val="006E7963"/>
    <w:rsid w:val="006F3C60"/>
    <w:rsid w:val="006F419F"/>
    <w:rsid w:val="00701BCA"/>
    <w:rsid w:val="00704CFA"/>
    <w:rsid w:val="00706448"/>
    <w:rsid w:val="00713C44"/>
    <w:rsid w:val="00714282"/>
    <w:rsid w:val="00714C5E"/>
    <w:rsid w:val="007158D9"/>
    <w:rsid w:val="00721BAE"/>
    <w:rsid w:val="00721E84"/>
    <w:rsid w:val="00723A36"/>
    <w:rsid w:val="00724617"/>
    <w:rsid w:val="00730C3C"/>
    <w:rsid w:val="007315A1"/>
    <w:rsid w:val="0073178C"/>
    <w:rsid w:val="007318F1"/>
    <w:rsid w:val="007348F4"/>
    <w:rsid w:val="00734D9A"/>
    <w:rsid w:val="007366CB"/>
    <w:rsid w:val="00742D16"/>
    <w:rsid w:val="00752919"/>
    <w:rsid w:val="007560FE"/>
    <w:rsid w:val="00756CBB"/>
    <w:rsid w:val="00757210"/>
    <w:rsid w:val="0076120A"/>
    <w:rsid w:val="00761BB6"/>
    <w:rsid w:val="007636FD"/>
    <w:rsid w:val="00763DE9"/>
    <w:rsid w:val="007647B4"/>
    <w:rsid w:val="00764B94"/>
    <w:rsid w:val="007656F1"/>
    <w:rsid w:val="0076712A"/>
    <w:rsid w:val="007715D6"/>
    <w:rsid w:val="0077558D"/>
    <w:rsid w:val="0077722A"/>
    <w:rsid w:val="007777F0"/>
    <w:rsid w:val="007802BF"/>
    <w:rsid w:val="00780FBA"/>
    <w:rsid w:val="0078161A"/>
    <w:rsid w:val="007833BB"/>
    <w:rsid w:val="00786510"/>
    <w:rsid w:val="00787733"/>
    <w:rsid w:val="00787D58"/>
    <w:rsid w:val="00793320"/>
    <w:rsid w:val="007A0295"/>
    <w:rsid w:val="007A2CD8"/>
    <w:rsid w:val="007A2DF2"/>
    <w:rsid w:val="007A4954"/>
    <w:rsid w:val="007A4F22"/>
    <w:rsid w:val="007A7D48"/>
    <w:rsid w:val="007B1CA4"/>
    <w:rsid w:val="007B1D85"/>
    <w:rsid w:val="007C0B3F"/>
    <w:rsid w:val="007C592F"/>
    <w:rsid w:val="007D13E9"/>
    <w:rsid w:val="007D5A96"/>
    <w:rsid w:val="007D6115"/>
    <w:rsid w:val="007E0078"/>
    <w:rsid w:val="007E0CDC"/>
    <w:rsid w:val="007E149E"/>
    <w:rsid w:val="007E3696"/>
    <w:rsid w:val="007E52D2"/>
    <w:rsid w:val="007E725C"/>
    <w:rsid w:val="007F10AC"/>
    <w:rsid w:val="007F1CB1"/>
    <w:rsid w:val="007F282A"/>
    <w:rsid w:val="007F4C68"/>
    <w:rsid w:val="007F6E76"/>
    <w:rsid w:val="008045FC"/>
    <w:rsid w:val="0080508D"/>
    <w:rsid w:val="0080523B"/>
    <w:rsid w:val="00805240"/>
    <w:rsid w:val="0080528A"/>
    <w:rsid w:val="008063CD"/>
    <w:rsid w:val="0081042E"/>
    <w:rsid w:val="0081226D"/>
    <w:rsid w:val="00812BDF"/>
    <w:rsid w:val="0081309B"/>
    <w:rsid w:val="00813A56"/>
    <w:rsid w:val="008146FB"/>
    <w:rsid w:val="00816DC7"/>
    <w:rsid w:val="00816EAE"/>
    <w:rsid w:val="00825125"/>
    <w:rsid w:val="008265CD"/>
    <w:rsid w:val="008268E2"/>
    <w:rsid w:val="00826E74"/>
    <w:rsid w:val="00827051"/>
    <w:rsid w:val="0083030F"/>
    <w:rsid w:val="00831422"/>
    <w:rsid w:val="0083180C"/>
    <w:rsid w:val="008330E1"/>
    <w:rsid w:val="00833BFC"/>
    <w:rsid w:val="00833D25"/>
    <w:rsid w:val="00835B92"/>
    <w:rsid w:val="00836098"/>
    <w:rsid w:val="0083761A"/>
    <w:rsid w:val="00837898"/>
    <w:rsid w:val="0083795A"/>
    <w:rsid w:val="008406DA"/>
    <w:rsid w:val="00841849"/>
    <w:rsid w:val="00843DF3"/>
    <w:rsid w:val="0084427C"/>
    <w:rsid w:val="0084476F"/>
    <w:rsid w:val="0084525F"/>
    <w:rsid w:val="0084580C"/>
    <w:rsid w:val="00850855"/>
    <w:rsid w:val="008514D1"/>
    <w:rsid w:val="00852955"/>
    <w:rsid w:val="008533BA"/>
    <w:rsid w:val="0085465D"/>
    <w:rsid w:val="008561F0"/>
    <w:rsid w:val="00856990"/>
    <w:rsid w:val="00857CF9"/>
    <w:rsid w:val="00861804"/>
    <w:rsid w:val="00861F2E"/>
    <w:rsid w:val="0086273A"/>
    <w:rsid w:val="00864CA6"/>
    <w:rsid w:val="00867C66"/>
    <w:rsid w:val="0087142B"/>
    <w:rsid w:val="00873FDC"/>
    <w:rsid w:val="00874A3F"/>
    <w:rsid w:val="0087599E"/>
    <w:rsid w:val="008768A4"/>
    <w:rsid w:val="008770A8"/>
    <w:rsid w:val="00877442"/>
    <w:rsid w:val="00881AA1"/>
    <w:rsid w:val="00883A33"/>
    <w:rsid w:val="00884A2C"/>
    <w:rsid w:val="00887635"/>
    <w:rsid w:val="008878B1"/>
    <w:rsid w:val="00887F83"/>
    <w:rsid w:val="008918C9"/>
    <w:rsid w:val="008928AA"/>
    <w:rsid w:val="00892B39"/>
    <w:rsid w:val="00892D3B"/>
    <w:rsid w:val="00893216"/>
    <w:rsid w:val="008937C6"/>
    <w:rsid w:val="00896C33"/>
    <w:rsid w:val="00897FDA"/>
    <w:rsid w:val="008A0A16"/>
    <w:rsid w:val="008A100B"/>
    <w:rsid w:val="008A3FE9"/>
    <w:rsid w:val="008A433F"/>
    <w:rsid w:val="008A7971"/>
    <w:rsid w:val="008B02DA"/>
    <w:rsid w:val="008B1685"/>
    <w:rsid w:val="008B3BDD"/>
    <w:rsid w:val="008B413C"/>
    <w:rsid w:val="008B42CC"/>
    <w:rsid w:val="008B671A"/>
    <w:rsid w:val="008C0085"/>
    <w:rsid w:val="008C35C9"/>
    <w:rsid w:val="008C6220"/>
    <w:rsid w:val="008D396E"/>
    <w:rsid w:val="008D63AD"/>
    <w:rsid w:val="008E00A7"/>
    <w:rsid w:val="008E0D26"/>
    <w:rsid w:val="008E579A"/>
    <w:rsid w:val="008E6FC9"/>
    <w:rsid w:val="008E7929"/>
    <w:rsid w:val="008F18F4"/>
    <w:rsid w:val="008F2E8E"/>
    <w:rsid w:val="008F68E4"/>
    <w:rsid w:val="00900A80"/>
    <w:rsid w:val="0090172B"/>
    <w:rsid w:val="0090256C"/>
    <w:rsid w:val="00903829"/>
    <w:rsid w:val="0090607E"/>
    <w:rsid w:val="0091053A"/>
    <w:rsid w:val="0092174C"/>
    <w:rsid w:val="00921E40"/>
    <w:rsid w:val="00923197"/>
    <w:rsid w:val="009248C0"/>
    <w:rsid w:val="0092673E"/>
    <w:rsid w:val="00927108"/>
    <w:rsid w:val="00927C29"/>
    <w:rsid w:val="009305A5"/>
    <w:rsid w:val="009341F8"/>
    <w:rsid w:val="009346FC"/>
    <w:rsid w:val="00936173"/>
    <w:rsid w:val="00936680"/>
    <w:rsid w:val="00937EAB"/>
    <w:rsid w:val="00944CDF"/>
    <w:rsid w:val="00945D21"/>
    <w:rsid w:val="0094624D"/>
    <w:rsid w:val="00946326"/>
    <w:rsid w:val="009469D8"/>
    <w:rsid w:val="00952461"/>
    <w:rsid w:val="00953402"/>
    <w:rsid w:val="00953741"/>
    <w:rsid w:val="00954BAC"/>
    <w:rsid w:val="00955779"/>
    <w:rsid w:val="00956810"/>
    <w:rsid w:val="00962C62"/>
    <w:rsid w:val="00963773"/>
    <w:rsid w:val="00963A3F"/>
    <w:rsid w:val="0096485A"/>
    <w:rsid w:val="00965F3C"/>
    <w:rsid w:val="00967105"/>
    <w:rsid w:val="00970B01"/>
    <w:rsid w:val="00971CBE"/>
    <w:rsid w:val="00972CEC"/>
    <w:rsid w:val="009748B9"/>
    <w:rsid w:val="009821C7"/>
    <w:rsid w:val="00982CBE"/>
    <w:rsid w:val="00984466"/>
    <w:rsid w:val="0098787D"/>
    <w:rsid w:val="00987C1D"/>
    <w:rsid w:val="00987F13"/>
    <w:rsid w:val="00992EC4"/>
    <w:rsid w:val="00993A1F"/>
    <w:rsid w:val="0099558A"/>
    <w:rsid w:val="0099565D"/>
    <w:rsid w:val="00995751"/>
    <w:rsid w:val="00995A75"/>
    <w:rsid w:val="00997C80"/>
    <w:rsid w:val="009A0E7E"/>
    <w:rsid w:val="009A3A09"/>
    <w:rsid w:val="009A406F"/>
    <w:rsid w:val="009A6B9F"/>
    <w:rsid w:val="009A728D"/>
    <w:rsid w:val="009B000E"/>
    <w:rsid w:val="009B18DA"/>
    <w:rsid w:val="009B5215"/>
    <w:rsid w:val="009B639D"/>
    <w:rsid w:val="009B7A49"/>
    <w:rsid w:val="009C07A7"/>
    <w:rsid w:val="009C2CE3"/>
    <w:rsid w:val="009C3EAB"/>
    <w:rsid w:val="009D1D22"/>
    <w:rsid w:val="009D6124"/>
    <w:rsid w:val="009E0A87"/>
    <w:rsid w:val="009E21DD"/>
    <w:rsid w:val="009E4963"/>
    <w:rsid w:val="009E49B2"/>
    <w:rsid w:val="009E4C6E"/>
    <w:rsid w:val="009E512A"/>
    <w:rsid w:val="009E6525"/>
    <w:rsid w:val="009E6B5C"/>
    <w:rsid w:val="009E6F2C"/>
    <w:rsid w:val="009E72D5"/>
    <w:rsid w:val="009F4BE6"/>
    <w:rsid w:val="009F5AF2"/>
    <w:rsid w:val="009F6B49"/>
    <w:rsid w:val="009F6DA9"/>
    <w:rsid w:val="009F70E7"/>
    <w:rsid w:val="00A00130"/>
    <w:rsid w:val="00A01C14"/>
    <w:rsid w:val="00A02392"/>
    <w:rsid w:val="00A0472D"/>
    <w:rsid w:val="00A10D36"/>
    <w:rsid w:val="00A11F14"/>
    <w:rsid w:val="00A1323B"/>
    <w:rsid w:val="00A15218"/>
    <w:rsid w:val="00A17683"/>
    <w:rsid w:val="00A21351"/>
    <w:rsid w:val="00A24D35"/>
    <w:rsid w:val="00A25FBC"/>
    <w:rsid w:val="00A266BE"/>
    <w:rsid w:val="00A26C1C"/>
    <w:rsid w:val="00A30E17"/>
    <w:rsid w:val="00A321C3"/>
    <w:rsid w:val="00A33AFB"/>
    <w:rsid w:val="00A33D19"/>
    <w:rsid w:val="00A34A25"/>
    <w:rsid w:val="00A353BA"/>
    <w:rsid w:val="00A357C4"/>
    <w:rsid w:val="00A36CB5"/>
    <w:rsid w:val="00A41F1C"/>
    <w:rsid w:val="00A42A5E"/>
    <w:rsid w:val="00A50B60"/>
    <w:rsid w:val="00A510D7"/>
    <w:rsid w:val="00A5162F"/>
    <w:rsid w:val="00A527D5"/>
    <w:rsid w:val="00A565BC"/>
    <w:rsid w:val="00A56B83"/>
    <w:rsid w:val="00A60998"/>
    <w:rsid w:val="00A63AA6"/>
    <w:rsid w:val="00A72B7B"/>
    <w:rsid w:val="00A7681B"/>
    <w:rsid w:val="00A777C7"/>
    <w:rsid w:val="00A777D4"/>
    <w:rsid w:val="00A778D5"/>
    <w:rsid w:val="00A77CD9"/>
    <w:rsid w:val="00A81377"/>
    <w:rsid w:val="00A82F85"/>
    <w:rsid w:val="00A83152"/>
    <w:rsid w:val="00A83B34"/>
    <w:rsid w:val="00A84D94"/>
    <w:rsid w:val="00A8583C"/>
    <w:rsid w:val="00A93084"/>
    <w:rsid w:val="00A9436B"/>
    <w:rsid w:val="00A94B7B"/>
    <w:rsid w:val="00A96F16"/>
    <w:rsid w:val="00AA3E7E"/>
    <w:rsid w:val="00AA6FE3"/>
    <w:rsid w:val="00AA7A0A"/>
    <w:rsid w:val="00AB130E"/>
    <w:rsid w:val="00AB1FDB"/>
    <w:rsid w:val="00AB362B"/>
    <w:rsid w:val="00AB40E7"/>
    <w:rsid w:val="00AB4BC7"/>
    <w:rsid w:val="00AB7735"/>
    <w:rsid w:val="00AB7E06"/>
    <w:rsid w:val="00AC05D8"/>
    <w:rsid w:val="00AC19A5"/>
    <w:rsid w:val="00AC2BFB"/>
    <w:rsid w:val="00AD0268"/>
    <w:rsid w:val="00AD154C"/>
    <w:rsid w:val="00AD4CDD"/>
    <w:rsid w:val="00AD7971"/>
    <w:rsid w:val="00AE00E4"/>
    <w:rsid w:val="00AE260C"/>
    <w:rsid w:val="00AE3DF7"/>
    <w:rsid w:val="00AE66EA"/>
    <w:rsid w:val="00AE6727"/>
    <w:rsid w:val="00AF179D"/>
    <w:rsid w:val="00AF2066"/>
    <w:rsid w:val="00AF52D0"/>
    <w:rsid w:val="00AF63B9"/>
    <w:rsid w:val="00B00309"/>
    <w:rsid w:val="00B00455"/>
    <w:rsid w:val="00B024E1"/>
    <w:rsid w:val="00B028AC"/>
    <w:rsid w:val="00B039D9"/>
    <w:rsid w:val="00B03ACC"/>
    <w:rsid w:val="00B0421B"/>
    <w:rsid w:val="00B057E3"/>
    <w:rsid w:val="00B05C21"/>
    <w:rsid w:val="00B07B9D"/>
    <w:rsid w:val="00B10F9F"/>
    <w:rsid w:val="00B13B51"/>
    <w:rsid w:val="00B13D26"/>
    <w:rsid w:val="00B152FD"/>
    <w:rsid w:val="00B1779C"/>
    <w:rsid w:val="00B216D2"/>
    <w:rsid w:val="00B21799"/>
    <w:rsid w:val="00B2252B"/>
    <w:rsid w:val="00B27DEE"/>
    <w:rsid w:val="00B370E1"/>
    <w:rsid w:val="00B371C8"/>
    <w:rsid w:val="00B40F20"/>
    <w:rsid w:val="00B4190F"/>
    <w:rsid w:val="00B41FA2"/>
    <w:rsid w:val="00B45D42"/>
    <w:rsid w:val="00B46935"/>
    <w:rsid w:val="00B470C3"/>
    <w:rsid w:val="00B50838"/>
    <w:rsid w:val="00B53660"/>
    <w:rsid w:val="00B545BD"/>
    <w:rsid w:val="00B545BE"/>
    <w:rsid w:val="00B57364"/>
    <w:rsid w:val="00B60621"/>
    <w:rsid w:val="00B611AF"/>
    <w:rsid w:val="00B62DC9"/>
    <w:rsid w:val="00B6354F"/>
    <w:rsid w:val="00B71FB1"/>
    <w:rsid w:val="00B75E91"/>
    <w:rsid w:val="00B823FE"/>
    <w:rsid w:val="00B833DA"/>
    <w:rsid w:val="00B84C54"/>
    <w:rsid w:val="00B85779"/>
    <w:rsid w:val="00B85F76"/>
    <w:rsid w:val="00B87DB4"/>
    <w:rsid w:val="00B92879"/>
    <w:rsid w:val="00B93155"/>
    <w:rsid w:val="00B95484"/>
    <w:rsid w:val="00B96CF8"/>
    <w:rsid w:val="00BA16BA"/>
    <w:rsid w:val="00BA3E14"/>
    <w:rsid w:val="00BA3EDC"/>
    <w:rsid w:val="00BA439B"/>
    <w:rsid w:val="00BA4DB3"/>
    <w:rsid w:val="00BA60EA"/>
    <w:rsid w:val="00BA6458"/>
    <w:rsid w:val="00BB025D"/>
    <w:rsid w:val="00BC0C02"/>
    <w:rsid w:val="00BC1550"/>
    <w:rsid w:val="00BC37F0"/>
    <w:rsid w:val="00BC387A"/>
    <w:rsid w:val="00BC4103"/>
    <w:rsid w:val="00BD5649"/>
    <w:rsid w:val="00BD6E5E"/>
    <w:rsid w:val="00BD76AD"/>
    <w:rsid w:val="00BE03E2"/>
    <w:rsid w:val="00BE3AFB"/>
    <w:rsid w:val="00BE488E"/>
    <w:rsid w:val="00BE4B12"/>
    <w:rsid w:val="00BE5859"/>
    <w:rsid w:val="00BF0659"/>
    <w:rsid w:val="00BF32F7"/>
    <w:rsid w:val="00BF4869"/>
    <w:rsid w:val="00BF53B2"/>
    <w:rsid w:val="00BF56CC"/>
    <w:rsid w:val="00BF6138"/>
    <w:rsid w:val="00C0289D"/>
    <w:rsid w:val="00C03635"/>
    <w:rsid w:val="00C03ABD"/>
    <w:rsid w:val="00C044AD"/>
    <w:rsid w:val="00C051E1"/>
    <w:rsid w:val="00C05614"/>
    <w:rsid w:val="00C07FE7"/>
    <w:rsid w:val="00C100B4"/>
    <w:rsid w:val="00C10D0E"/>
    <w:rsid w:val="00C14B15"/>
    <w:rsid w:val="00C14B57"/>
    <w:rsid w:val="00C163B5"/>
    <w:rsid w:val="00C16BB6"/>
    <w:rsid w:val="00C21520"/>
    <w:rsid w:val="00C21D98"/>
    <w:rsid w:val="00C2482D"/>
    <w:rsid w:val="00C262EF"/>
    <w:rsid w:val="00C26939"/>
    <w:rsid w:val="00C26A8E"/>
    <w:rsid w:val="00C26B7A"/>
    <w:rsid w:val="00C30840"/>
    <w:rsid w:val="00C31E8B"/>
    <w:rsid w:val="00C32792"/>
    <w:rsid w:val="00C34427"/>
    <w:rsid w:val="00C417C1"/>
    <w:rsid w:val="00C4373B"/>
    <w:rsid w:val="00C451AA"/>
    <w:rsid w:val="00C525BE"/>
    <w:rsid w:val="00C54958"/>
    <w:rsid w:val="00C56C05"/>
    <w:rsid w:val="00C56D44"/>
    <w:rsid w:val="00C57474"/>
    <w:rsid w:val="00C57D80"/>
    <w:rsid w:val="00C6223F"/>
    <w:rsid w:val="00C62FD2"/>
    <w:rsid w:val="00C66BA3"/>
    <w:rsid w:val="00C80C69"/>
    <w:rsid w:val="00C813CA"/>
    <w:rsid w:val="00C8187D"/>
    <w:rsid w:val="00C819DE"/>
    <w:rsid w:val="00C8234A"/>
    <w:rsid w:val="00C8237E"/>
    <w:rsid w:val="00C83AEF"/>
    <w:rsid w:val="00C84F00"/>
    <w:rsid w:val="00C85975"/>
    <w:rsid w:val="00C91FF6"/>
    <w:rsid w:val="00C934B1"/>
    <w:rsid w:val="00C93595"/>
    <w:rsid w:val="00C9382B"/>
    <w:rsid w:val="00C94DAB"/>
    <w:rsid w:val="00C951A3"/>
    <w:rsid w:val="00C963A9"/>
    <w:rsid w:val="00C96916"/>
    <w:rsid w:val="00CA0100"/>
    <w:rsid w:val="00CA0386"/>
    <w:rsid w:val="00CA092C"/>
    <w:rsid w:val="00CA107F"/>
    <w:rsid w:val="00CA2D3C"/>
    <w:rsid w:val="00CB2416"/>
    <w:rsid w:val="00CB3A93"/>
    <w:rsid w:val="00CC1D78"/>
    <w:rsid w:val="00CC7729"/>
    <w:rsid w:val="00CD31B2"/>
    <w:rsid w:val="00CD41D8"/>
    <w:rsid w:val="00CD5023"/>
    <w:rsid w:val="00CD5173"/>
    <w:rsid w:val="00CD5D3D"/>
    <w:rsid w:val="00CD5D41"/>
    <w:rsid w:val="00CD6537"/>
    <w:rsid w:val="00CE1256"/>
    <w:rsid w:val="00CE1D1A"/>
    <w:rsid w:val="00CE2CF8"/>
    <w:rsid w:val="00CF0689"/>
    <w:rsid w:val="00CF0951"/>
    <w:rsid w:val="00CF240B"/>
    <w:rsid w:val="00CF3F77"/>
    <w:rsid w:val="00CF6068"/>
    <w:rsid w:val="00CF73EB"/>
    <w:rsid w:val="00D001AE"/>
    <w:rsid w:val="00D00CD6"/>
    <w:rsid w:val="00D00E85"/>
    <w:rsid w:val="00D02720"/>
    <w:rsid w:val="00D06E27"/>
    <w:rsid w:val="00D076C9"/>
    <w:rsid w:val="00D07A08"/>
    <w:rsid w:val="00D10D29"/>
    <w:rsid w:val="00D10DF5"/>
    <w:rsid w:val="00D114C2"/>
    <w:rsid w:val="00D11D73"/>
    <w:rsid w:val="00D1363D"/>
    <w:rsid w:val="00D14BC6"/>
    <w:rsid w:val="00D2157B"/>
    <w:rsid w:val="00D23A48"/>
    <w:rsid w:val="00D2718B"/>
    <w:rsid w:val="00D27E2A"/>
    <w:rsid w:val="00D31FAD"/>
    <w:rsid w:val="00D32420"/>
    <w:rsid w:val="00D32431"/>
    <w:rsid w:val="00D35163"/>
    <w:rsid w:val="00D35CE5"/>
    <w:rsid w:val="00D3661A"/>
    <w:rsid w:val="00D36F0D"/>
    <w:rsid w:val="00D40F1D"/>
    <w:rsid w:val="00D40F33"/>
    <w:rsid w:val="00D42669"/>
    <w:rsid w:val="00D46E49"/>
    <w:rsid w:val="00D500BF"/>
    <w:rsid w:val="00D50FF1"/>
    <w:rsid w:val="00D51E91"/>
    <w:rsid w:val="00D51F23"/>
    <w:rsid w:val="00D5218F"/>
    <w:rsid w:val="00D536CB"/>
    <w:rsid w:val="00D53794"/>
    <w:rsid w:val="00D55C12"/>
    <w:rsid w:val="00D56771"/>
    <w:rsid w:val="00D56798"/>
    <w:rsid w:val="00D61863"/>
    <w:rsid w:val="00D6453F"/>
    <w:rsid w:val="00D6545F"/>
    <w:rsid w:val="00D6604D"/>
    <w:rsid w:val="00D72A0A"/>
    <w:rsid w:val="00D76E0D"/>
    <w:rsid w:val="00D82FDC"/>
    <w:rsid w:val="00D842FA"/>
    <w:rsid w:val="00D851CA"/>
    <w:rsid w:val="00D86733"/>
    <w:rsid w:val="00D9402B"/>
    <w:rsid w:val="00D944F4"/>
    <w:rsid w:val="00D969FF"/>
    <w:rsid w:val="00DA183B"/>
    <w:rsid w:val="00DA2195"/>
    <w:rsid w:val="00DA5F40"/>
    <w:rsid w:val="00DA73C0"/>
    <w:rsid w:val="00DB07C4"/>
    <w:rsid w:val="00DB2278"/>
    <w:rsid w:val="00DB6870"/>
    <w:rsid w:val="00DC0EC7"/>
    <w:rsid w:val="00DC24B1"/>
    <w:rsid w:val="00DC2502"/>
    <w:rsid w:val="00DC25EC"/>
    <w:rsid w:val="00DC3BE6"/>
    <w:rsid w:val="00DC757C"/>
    <w:rsid w:val="00DE08FD"/>
    <w:rsid w:val="00DE27F3"/>
    <w:rsid w:val="00DF151E"/>
    <w:rsid w:val="00DF37D1"/>
    <w:rsid w:val="00DF4155"/>
    <w:rsid w:val="00DF60B0"/>
    <w:rsid w:val="00E00B77"/>
    <w:rsid w:val="00E01687"/>
    <w:rsid w:val="00E0422F"/>
    <w:rsid w:val="00E04A86"/>
    <w:rsid w:val="00E05277"/>
    <w:rsid w:val="00E1511F"/>
    <w:rsid w:val="00E1564A"/>
    <w:rsid w:val="00E16378"/>
    <w:rsid w:val="00E17367"/>
    <w:rsid w:val="00E20F95"/>
    <w:rsid w:val="00E23A5D"/>
    <w:rsid w:val="00E2703F"/>
    <w:rsid w:val="00E32487"/>
    <w:rsid w:val="00E32D36"/>
    <w:rsid w:val="00E340CC"/>
    <w:rsid w:val="00E42B78"/>
    <w:rsid w:val="00E435A8"/>
    <w:rsid w:val="00E43EA6"/>
    <w:rsid w:val="00E45A71"/>
    <w:rsid w:val="00E526D4"/>
    <w:rsid w:val="00E53231"/>
    <w:rsid w:val="00E53B6F"/>
    <w:rsid w:val="00E54A17"/>
    <w:rsid w:val="00E57A2C"/>
    <w:rsid w:val="00E612C6"/>
    <w:rsid w:val="00E6311C"/>
    <w:rsid w:val="00E639ED"/>
    <w:rsid w:val="00E63F69"/>
    <w:rsid w:val="00E63FDF"/>
    <w:rsid w:val="00E6403C"/>
    <w:rsid w:val="00E644C8"/>
    <w:rsid w:val="00E64E09"/>
    <w:rsid w:val="00E67288"/>
    <w:rsid w:val="00E67D81"/>
    <w:rsid w:val="00E71485"/>
    <w:rsid w:val="00E71C44"/>
    <w:rsid w:val="00E73DD7"/>
    <w:rsid w:val="00E7562A"/>
    <w:rsid w:val="00E758FA"/>
    <w:rsid w:val="00E77549"/>
    <w:rsid w:val="00E77AD8"/>
    <w:rsid w:val="00E77EE8"/>
    <w:rsid w:val="00E81655"/>
    <w:rsid w:val="00E824CC"/>
    <w:rsid w:val="00E83A13"/>
    <w:rsid w:val="00E866B6"/>
    <w:rsid w:val="00E90E7C"/>
    <w:rsid w:val="00E916A9"/>
    <w:rsid w:val="00E93671"/>
    <w:rsid w:val="00E9372F"/>
    <w:rsid w:val="00E94CD1"/>
    <w:rsid w:val="00EA08A2"/>
    <w:rsid w:val="00EA1959"/>
    <w:rsid w:val="00EA2C00"/>
    <w:rsid w:val="00EA3D25"/>
    <w:rsid w:val="00EA4B7E"/>
    <w:rsid w:val="00EB12D8"/>
    <w:rsid w:val="00EB1DCC"/>
    <w:rsid w:val="00EB4540"/>
    <w:rsid w:val="00EB4695"/>
    <w:rsid w:val="00EB5801"/>
    <w:rsid w:val="00EB6265"/>
    <w:rsid w:val="00EC2876"/>
    <w:rsid w:val="00EC295C"/>
    <w:rsid w:val="00EC302C"/>
    <w:rsid w:val="00EC3758"/>
    <w:rsid w:val="00EC541C"/>
    <w:rsid w:val="00EC548B"/>
    <w:rsid w:val="00EC5A65"/>
    <w:rsid w:val="00EC69EA"/>
    <w:rsid w:val="00EC7AB6"/>
    <w:rsid w:val="00ED47B4"/>
    <w:rsid w:val="00ED4C7C"/>
    <w:rsid w:val="00ED5711"/>
    <w:rsid w:val="00EE212B"/>
    <w:rsid w:val="00EE5C58"/>
    <w:rsid w:val="00EE5DC2"/>
    <w:rsid w:val="00EF0ED7"/>
    <w:rsid w:val="00EF145F"/>
    <w:rsid w:val="00EF49DB"/>
    <w:rsid w:val="00EF5290"/>
    <w:rsid w:val="00EF5507"/>
    <w:rsid w:val="00F00B31"/>
    <w:rsid w:val="00F00BF1"/>
    <w:rsid w:val="00F01F5D"/>
    <w:rsid w:val="00F03987"/>
    <w:rsid w:val="00F041FA"/>
    <w:rsid w:val="00F0491A"/>
    <w:rsid w:val="00F04ACC"/>
    <w:rsid w:val="00F069EE"/>
    <w:rsid w:val="00F07B2B"/>
    <w:rsid w:val="00F10D39"/>
    <w:rsid w:val="00F1122B"/>
    <w:rsid w:val="00F1256D"/>
    <w:rsid w:val="00F128F7"/>
    <w:rsid w:val="00F14EB9"/>
    <w:rsid w:val="00F174B9"/>
    <w:rsid w:val="00F175BC"/>
    <w:rsid w:val="00F17AE4"/>
    <w:rsid w:val="00F17C40"/>
    <w:rsid w:val="00F20E29"/>
    <w:rsid w:val="00F23116"/>
    <w:rsid w:val="00F238A0"/>
    <w:rsid w:val="00F250DF"/>
    <w:rsid w:val="00F25840"/>
    <w:rsid w:val="00F26992"/>
    <w:rsid w:val="00F2725F"/>
    <w:rsid w:val="00F30C04"/>
    <w:rsid w:val="00F3181F"/>
    <w:rsid w:val="00F3209B"/>
    <w:rsid w:val="00F35EAB"/>
    <w:rsid w:val="00F40EE4"/>
    <w:rsid w:val="00F43366"/>
    <w:rsid w:val="00F46261"/>
    <w:rsid w:val="00F500FC"/>
    <w:rsid w:val="00F52B92"/>
    <w:rsid w:val="00F5463F"/>
    <w:rsid w:val="00F6295C"/>
    <w:rsid w:val="00F70CE3"/>
    <w:rsid w:val="00F71573"/>
    <w:rsid w:val="00F7251E"/>
    <w:rsid w:val="00F736D1"/>
    <w:rsid w:val="00F76A78"/>
    <w:rsid w:val="00F779B7"/>
    <w:rsid w:val="00F814D2"/>
    <w:rsid w:val="00F8252D"/>
    <w:rsid w:val="00F82A70"/>
    <w:rsid w:val="00F87ABF"/>
    <w:rsid w:val="00F90A75"/>
    <w:rsid w:val="00F94159"/>
    <w:rsid w:val="00F94343"/>
    <w:rsid w:val="00F94D6B"/>
    <w:rsid w:val="00F95CE9"/>
    <w:rsid w:val="00F97EBF"/>
    <w:rsid w:val="00F97FE4"/>
    <w:rsid w:val="00FA14C0"/>
    <w:rsid w:val="00FA1D1B"/>
    <w:rsid w:val="00FA4032"/>
    <w:rsid w:val="00FA410F"/>
    <w:rsid w:val="00FA6801"/>
    <w:rsid w:val="00FB104A"/>
    <w:rsid w:val="00FB385E"/>
    <w:rsid w:val="00FB39E0"/>
    <w:rsid w:val="00FB6C43"/>
    <w:rsid w:val="00FB7B3E"/>
    <w:rsid w:val="00FB7E03"/>
    <w:rsid w:val="00FC13B4"/>
    <w:rsid w:val="00FC2356"/>
    <w:rsid w:val="00FC75DB"/>
    <w:rsid w:val="00FC7A67"/>
    <w:rsid w:val="00FD16D2"/>
    <w:rsid w:val="00FD6730"/>
    <w:rsid w:val="00FD6EA9"/>
    <w:rsid w:val="00FD73F8"/>
    <w:rsid w:val="00FE15D5"/>
    <w:rsid w:val="00FE3A72"/>
    <w:rsid w:val="00FE7C86"/>
    <w:rsid w:val="00FF2917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78BC19"/>
  <w15:docId w15:val="{0C6B3F45-6070-41EB-9CC9-1A26CF5B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uiPriority w:val="99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99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Абзац списка2"/>
    <w:basedOn w:val="a"/>
    <w:rsid w:val="00A25FBC"/>
    <w:pPr>
      <w:ind w:left="720"/>
      <w:contextualSpacing/>
    </w:pPr>
  </w:style>
  <w:style w:type="character" w:customStyle="1" w:styleId="24">
    <w:name w:val="Основной текст (2)_"/>
    <w:link w:val="212"/>
    <w:locked/>
    <w:rsid w:val="003918BF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4"/>
    <w:rsid w:val="003918BF"/>
    <w:pPr>
      <w:widowControl w:val="0"/>
      <w:shd w:val="clear" w:color="auto" w:fill="FFFFFF"/>
      <w:spacing w:before="420" w:after="420" w:line="240" w:lineRule="atLeast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formattext">
    <w:name w:val="formattext"/>
    <w:basedOn w:val="a"/>
    <w:rsid w:val="003918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0">
    <w:basedOn w:val="a"/>
    <w:next w:val="a3"/>
    <w:rsid w:val="00D9402B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FontStyle199">
    <w:name w:val="Font Style199"/>
    <w:uiPriority w:val="99"/>
    <w:rsid w:val="00342673"/>
    <w:rPr>
      <w:rFonts w:ascii="Arial" w:hAnsi="Arial" w:cs="Arial"/>
      <w:sz w:val="30"/>
      <w:szCs w:val="30"/>
    </w:rPr>
  </w:style>
  <w:style w:type="paragraph" w:customStyle="1" w:styleId="Style11">
    <w:name w:val="Style11"/>
    <w:basedOn w:val="a"/>
    <w:uiPriority w:val="99"/>
    <w:rsid w:val="00342673"/>
    <w:pPr>
      <w:widowControl w:val="0"/>
      <w:autoSpaceDE w:val="0"/>
      <w:autoSpaceDN w:val="0"/>
      <w:adjustRightInd w:val="0"/>
      <w:spacing w:after="0" w:line="384" w:lineRule="exact"/>
      <w:ind w:firstLine="569"/>
      <w:jc w:val="both"/>
    </w:pPr>
    <w:rPr>
      <w:rFonts w:ascii="Tahoma" w:hAnsi="Tahoma" w:cs="Tahoma"/>
      <w:sz w:val="24"/>
      <w:szCs w:val="24"/>
    </w:rPr>
  </w:style>
  <w:style w:type="character" w:customStyle="1" w:styleId="FontStyle231">
    <w:name w:val="Font Style231"/>
    <w:uiPriority w:val="99"/>
    <w:rsid w:val="00833BFC"/>
    <w:rPr>
      <w:rFonts w:ascii="Arial" w:hAnsi="Arial" w:cs="Arial"/>
      <w:sz w:val="22"/>
      <w:szCs w:val="22"/>
    </w:rPr>
  </w:style>
  <w:style w:type="paragraph" w:customStyle="1" w:styleId="Style142">
    <w:name w:val="Style142"/>
    <w:basedOn w:val="a"/>
    <w:uiPriority w:val="99"/>
    <w:rsid w:val="00BE488E"/>
    <w:pPr>
      <w:widowControl w:val="0"/>
      <w:autoSpaceDE w:val="0"/>
      <w:autoSpaceDN w:val="0"/>
      <w:adjustRightInd w:val="0"/>
      <w:spacing w:after="0" w:line="292" w:lineRule="exact"/>
      <w:jc w:val="both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D4050-8618-4E67-8C99-B64AE81E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4174</TotalTime>
  <Pages>1</Pages>
  <Words>4183</Words>
  <Characters>23845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27973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dotsyk</dc:creator>
  <cp:lastModifiedBy>Походяева Анастасия Сергеевн</cp:lastModifiedBy>
  <cp:revision>1020</cp:revision>
  <cp:lastPrinted>2024-06-10T02:42:00Z</cp:lastPrinted>
  <dcterms:created xsi:type="dcterms:W3CDTF">2020-08-27T01:12:00Z</dcterms:created>
  <dcterms:modified xsi:type="dcterms:W3CDTF">2024-06-10T09:49:00Z</dcterms:modified>
</cp:coreProperties>
</file>